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6167" w:rsidRPr="00C96167" w:rsidRDefault="00C96167" w:rsidP="00C96167">
      <w:pPr>
        <w:shd w:val="clear" w:color="auto" w:fill="808080" w:themeFill="background1" w:themeFillShade="80"/>
        <w:jc w:val="center"/>
        <w:rPr>
          <w:rFonts w:eastAsia="Microsoft YaHei"/>
          <w:b/>
          <w:color w:val="FFFFFF" w:themeColor="background1"/>
          <w:sz w:val="22"/>
          <w:szCs w:val="22"/>
        </w:rPr>
      </w:pPr>
      <w:r w:rsidRPr="00C96167">
        <w:rPr>
          <w:rFonts w:eastAsia="Microsoft YaHei"/>
          <w:b/>
          <w:color w:val="FFFFFF" w:themeColor="background1"/>
          <w:sz w:val="22"/>
          <w:szCs w:val="22"/>
        </w:rPr>
        <w:t>CONTRATO DE FORNECIMENTO Nº 07</w:t>
      </w:r>
      <w:r w:rsidR="00556312">
        <w:rPr>
          <w:rFonts w:eastAsia="Microsoft YaHei"/>
          <w:b/>
          <w:color w:val="FFFFFF" w:themeColor="background1"/>
          <w:sz w:val="22"/>
          <w:szCs w:val="22"/>
        </w:rPr>
        <w:t>6</w:t>
      </w:r>
      <w:r w:rsidRPr="00C96167">
        <w:rPr>
          <w:rFonts w:eastAsia="Microsoft YaHei"/>
          <w:b/>
          <w:color w:val="FFFFFF" w:themeColor="background1"/>
          <w:sz w:val="22"/>
          <w:szCs w:val="22"/>
        </w:rPr>
        <w:t>/2020</w:t>
      </w:r>
    </w:p>
    <w:p w:rsidR="00C96167" w:rsidRPr="00C96167" w:rsidRDefault="00C96167" w:rsidP="00C96167">
      <w:pPr>
        <w:pStyle w:val="Ttulo7"/>
        <w:rPr>
          <w:rFonts w:ascii="Times New Roman" w:hAnsi="Times New Roman"/>
          <w:b w:val="0"/>
          <w:i/>
          <w:szCs w:val="22"/>
          <w:u w:val="none"/>
        </w:rPr>
      </w:pPr>
    </w:p>
    <w:p w:rsidR="00C96167" w:rsidRPr="00C96167" w:rsidRDefault="00C96167" w:rsidP="00C96167">
      <w:pPr>
        <w:pStyle w:val="Ttulo7"/>
        <w:rPr>
          <w:rFonts w:ascii="Times New Roman" w:hAnsi="Times New Roman"/>
          <w:szCs w:val="22"/>
          <w:u w:val="none"/>
        </w:rPr>
      </w:pPr>
      <w:r w:rsidRPr="00C96167">
        <w:rPr>
          <w:rFonts w:ascii="Times New Roman" w:hAnsi="Times New Roman"/>
          <w:b w:val="0"/>
          <w:szCs w:val="22"/>
          <w:u w:val="none"/>
        </w:rPr>
        <w:t xml:space="preserve">Processo Licitatório nº.: </w:t>
      </w:r>
      <w:r w:rsidRPr="00C96167">
        <w:rPr>
          <w:rFonts w:ascii="Times New Roman" w:hAnsi="Times New Roman"/>
          <w:szCs w:val="22"/>
          <w:u w:val="none"/>
        </w:rPr>
        <w:t>007/2020</w:t>
      </w:r>
    </w:p>
    <w:p w:rsidR="00C96167" w:rsidRPr="00C96167" w:rsidRDefault="00C96167" w:rsidP="00C96167">
      <w:pPr>
        <w:pStyle w:val="Ttulo7"/>
        <w:rPr>
          <w:rFonts w:ascii="Times New Roman" w:hAnsi="Times New Roman"/>
          <w:b w:val="0"/>
          <w:szCs w:val="22"/>
          <w:u w:val="none"/>
        </w:rPr>
      </w:pPr>
      <w:r w:rsidRPr="00C96167">
        <w:rPr>
          <w:rFonts w:ascii="Times New Roman" w:hAnsi="Times New Roman"/>
          <w:b w:val="0"/>
          <w:szCs w:val="22"/>
          <w:u w:val="none"/>
        </w:rPr>
        <w:t xml:space="preserve">Modalidade: Pregão Presencial nº.: </w:t>
      </w:r>
      <w:r w:rsidRPr="00C96167">
        <w:rPr>
          <w:rFonts w:ascii="Times New Roman" w:hAnsi="Times New Roman"/>
          <w:szCs w:val="22"/>
          <w:u w:val="none"/>
        </w:rPr>
        <w:t>005/2020</w:t>
      </w:r>
      <w:r w:rsidRPr="00C96167">
        <w:rPr>
          <w:rFonts w:ascii="Times New Roman" w:hAnsi="Times New Roman"/>
          <w:szCs w:val="22"/>
          <w:u w:val="none"/>
        </w:rPr>
        <w:tab/>
      </w:r>
    </w:p>
    <w:p w:rsidR="00C96167" w:rsidRPr="00C96167" w:rsidRDefault="00C96167" w:rsidP="00C96167">
      <w:pPr>
        <w:rPr>
          <w:sz w:val="22"/>
          <w:szCs w:val="22"/>
        </w:rPr>
      </w:pPr>
      <w:r w:rsidRPr="00C96167">
        <w:rPr>
          <w:sz w:val="22"/>
          <w:szCs w:val="22"/>
        </w:rPr>
        <w:t xml:space="preserve">Fiscal do Contrato: </w:t>
      </w:r>
      <w:r w:rsidRPr="00C96167">
        <w:rPr>
          <w:b/>
          <w:sz w:val="22"/>
          <w:szCs w:val="22"/>
        </w:rPr>
        <w:t>José Maria Tolentino</w:t>
      </w:r>
    </w:p>
    <w:p w:rsidR="00C96167" w:rsidRPr="00C96167" w:rsidRDefault="00C96167" w:rsidP="00C96167">
      <w:pPr>
        <w:rPr>
          <w:sz w:val="22"/>
          <w:szCs w:val="22"/>
        </w:rPr>
      </w:pPr>
      <w:r w:rsidRPr="00C96167">
        <w:rPr>
          <w:sz w:val="22"/>
          <w:szCs w:val="22"/>
        </w:rPr>
        <w:t xml:space="preserve">Gestor do Contrato: </w:t>
      </w:r>
      <w:r w:rsidRPr="00C96167">
        <w:rPr>
          <w:b/>
          <w:sz w:val="22"/>
          <w:szCs w:val="22"/>
        </w:rPr>
        <w:t>Ana Maria Ferreira Sousa</w:t>
      </w:r>
    </w:p>
    <w:p w:rsidR="00C96167" w:rsidRPr="00C96167" w:rsidRDefault="00C96167" w:rsidP="00C96167">
      <w:pPr>
        <w:ind w:left="3402"/>
        <w:jc w:val="both"/>
        <w:rPr>
          <w:sz w:val="22"/>
          <w:szCs w:val="22"/>
        </w:rPr>
      </w:pPr>
    </w:p>
    <w:p w:rsidR="00C96167" w:rsidRPr="00C96167" w:rsidRDefault="00C96167" w:rsidP="00C96167">
      <w:pPr>
        <w:jc w:val="both"/>
        <w:rPr>
          <w:sz w:val="22"/>
          <w:szCs w:val="22"/>
        </w:rPr>
      </w:pPr>
      <w:r w:rsidRPr="00C96167">
        <w:rPr>
          <w:noProof/>
          <w:sz w:val="22"/>
          <w:szCs w:val="22"/>
        </w:rPr>
        <w:drawing>
          <wp:anchor distT="0" distB="0" distL="114300" distR="114300" simplePos="0" relativeHeight="251659264" behindDoc="0" locked="0" layoutInCell="1" allowOverlap="1" wp14:anchorId="2855CB65" wp14:editId="7E68BA8E">
            <wp:simplePos x="0" y="0"/>
            <wp:positionH relativeFrom="column">
              <wp:posOffset>-100330</wp:posOffset>
            </wp:positionH>
            <wp:positionV relativeFrom="paragraph">
              <wp:posOffset>15240</wp:posOffset>
            </wp:positionV>
            <wp:extent cx="2216150" cy="1595755"/>
            <wp:effectExtent l="19050" t="0" r="0" b="0"/>
            <wp:wrapSquare wrapText="bothSides"/>
            <wp:docPr id="6" name="Imagem 6"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6"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Pr="00C96167">
        <w:rPr>
          <w:sz w:val="22"/>
          <w:szCs w:val="22"/>
        </w:rPr>
        <w:t xml:space="preserve">Por este contrato de fornecimento, que fazem entre si, de um lado o </w:t>
      </w:r>
      <w:r w:rsidRPr="00C96167">
        <w:rPr>
          <w:b/>
          <w:sz w:val="22"/>
          <w:szCs w:val="22"/>
        </w:rPr>
        <w:t>MUNICÍPIO DE PRESIDENTE OLEGÁRIO</w:t>
      </w:r>
      <w:r w:rsidRPr="00C96167">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C96167">
        <w:rPr>
          <w:b/>
          <w:sz w:val="22"/>
          <w:szCs w:val="22"/>
        </w:rPr>
        <w:t>JOÃO CARLOS NOGUEIRA DE CASTILHO</w:t>
      </w:r>
      <w:r w:rsidRPr="00C96167">
        <w:rPr>
          <w:sz w:val="22"/>
          <w:szCs w:val="22"/>
        </w:rPr>
        <w:t xml:space="preserve">, brasileiro, casado, engenheiro civil, portador do RG nº 211.171 da SSP/DF e do CPF nº 096.557.941-72, residente e domiciliado na Rua José Félix, nº 59, Centro, em Presidente Olegário - MG, doravante denominado </w:t>
      </w:r>
      <w:r w:rsidRPr="00C96167">
        <w:rPr>
          <w:b/>
          <w:caps/>
          <w:sz w:val="22"/>
          <w:szCs w:val="22"/>
        </w:rPr>
        <w:t>Contratante</w:t>
      </w:r>
      <w:r w:rsidRPr="00C96167">
        <w:rPr>
          <w:sz w:val="22"/>
          <w:szCs w:val="22"/>
        </w:rPr>
        <w:t xml:space="preserve">, e de outro lado, a empresa </w:t>
      </w:r>
      <w:r w:rsidR="00DD50C4" w:rsidRPr="00DD50C4">
        <w:rPr>
          <w:b/>
          <w:bCs/>
          <w:iCs/>
          <w:sz w:val="22"/>
          <w:szCs w:val="22"/>
        </w:rPr>
        <w:t>SUELY TEREZINHA DE QUEIROZ FERREIRA</w:t>
      </w:r>
      <w:r w:rsidRPr="00C96167">
        <w:rPr>
          <w:i/>
          <w:sz w:val="22"/>
          <w:szCs w:val="22"/>
        </w:rPr>
        <w:t>,</w:t>
      </w:r>
      <w:r w:rsidRPr="00C96167">
        <w:rPr>
          <w:sz w:val="22"/>
          <w:szCs w:val="22"/>
        </w:rPr>
        <w:t xml:space="preserve"> pessoa jurídica, inscrita no CNPJ sob nº. </w:t>
      </w:r>
      <w:r w:rsidR="00DD50C4" w:rsidRPr="00DD50C4">
        <w:rPr>
          <w:sz w:val="22"/>
          <w:szCs w:val="22"/>
        </w:rPr>
        <w:t>03.896.408/0001-81</w:t>
      </w:r>
      <w:r w:rsidRPr="00C96167">
        <w:rPr>
          <w:sz w:val="22"/>
          <w:szCs w:val="22"/>
        </w:rPr>
        <w:t xml:space="preserve"> situada</w:t>
      </w:r>
      <w:r w:rsidR="00D70563">
        <w:rPr>
          <w:sz w:val="22"/>
          <w:szCs w:val="22"/>
        </w:rPr>
        <w:t xml:space="preserve"> </w:t>
      </w:r>
      <w:r w:rsidR="00D70563" w:rsidRPr="00D70563">
        <w:rPr>
          <w:sz w:val="22"/>
          <w:szCs w:val="22"/>
        </w:rPr>
        <w:t>RUA FELISBERTO FONSECA</w:t>
      </w:r>
      <w:r w:rsidR="00D70563">
        <w:rPr>
          <w:sz w:val="22"/>
          <w:szCs w:val="22"/>
        </w:rPr>
        <w:t xml:space="preserve">, </w:t>
      </w:r>
      <w:r w:rsidR="00DD50C4" w:rsidRPr="00DD50C4">
        <w:rPr>
          <w:sz w:val="22"/>
          <w:szCs w:val="22"/>
        </w:rPr>
        <w:t>333</w:t>
      </w:r>
      <w:r w:rsidR="00D70563">
        <w:rPr>
          <w:sz w:val="22"/>
          <w:szCs w:val="22"/>
        </w:rPr>
        <w:t xml:space="preserve">, </w:t>
      </w:r>
      <w:r w:rsidR="00DD50C4" w:rsidRPr="00DD50C4">
        <w:rPr>
          <w:sz w:val="22"/>
          <w:szCs w:val="22"/>
        </w:rPr>
        <w:t>CENTRO</w:t>
      </w:r>
      <w:r w:rsidR="00DD50C4">
        <w:rPr>
          <w:sz w:val="22"/>
          <w:szCs w:val="22"/>
        </w:rPr>
        <w:t xml:space="preserve">, </w:t>
      </w:r>
      <w:r w:rsidR="00D70563" w:rsidRPr="00D70563">
        <w:rPr>
          <w:sz w:val="22"/>
          <w:szCs w:val="22"/>
        </w:rPr>
        <w:t>PRESIDENTE OLEGARIO</w:t>
      </w:r>
      <w:r w:rsidR="00D70563">
        <w:rPr>
          <w:sz w:val="22"/>
          <w:szCs w:val="22"/>
        </w:rPr>
        <w:t>/MG</w:t>
      </w:r>
      <w:r w:rsidRPr="00C96167">
        <w:rPr>
          <w:sz w:val="22"/>
          <w:szCs w:val="22"/>
        </w:rPr>
        <w:t>, CEP</w:t>
      </w:r>
      <w:r w:rsidR="00D70563">
        <w:rPr>
          <w:sz w:val="22"/>
          <w:szCs w:val="22"/>
        </w:rPr>
        <w:t xml:space="preserve"> </w:t>
      </w:r>
      <w:r w:rsidR="00D70563" w:rsidRPr="00D70563">
        <w:rPr>
          <w:sz w:val="22"/>
          <w:szCs w:val="22"/>
        </w:rPr>
        <w:t>38750-000</w:t>
      </w:r>
      <w:r w:rsidRPr="00C96167">
        <w:rPr>
          <w:sz w:val="22"/>
          <w:szCs w:val="22"/>
        </w:rPr>
        <w:t xml:space="preserve">, neste ato </w:t>
      </w:r>
      <w:r w:rsidRPr="00C96167">
        <w:rPr>
          <w:b/>
          <w:sz w:val="22"/>
          <w:szCs w:val="22"/>
        </w:rPr>
        <w:t xml:space="preserve">REPRESENTADA </w:t>
      </w:r>
      <w:r w:rsidRPr="00C96167">
        <w:rPr>
          <w:sz w:val="22"/>
          <w:szCs w:val="22"/>
        </w:rPr>
        <w:t>por seu representante legal, a</w:t>
      </w:r>
      <w:r w:rsidR="00D70563">
        <w:rPr>
          <w:sz w:val="22"/>
          <w:szCs w:val="22"/>
        </w:rPr>
        <w:t xml:space="preserve"> </w:t>
      </w:r>
      <w:r w:rsidRPr="00C96167">
        <w:rPr>
          <w:sz w:val="22"/>
          <w:szCs w:val="22"/>
        </w:rPr>
        <w:t>Sra.</w:t>
      </w:r>
      <w:r w:rsidR="00D70563" w:rsidRPr="00D70563">
        <w:t xml:space="preserve"> </w:t>
      </w:r>
      <w:r w:rsidR="00DD50C4" w:rsidRPr="00DD50C4">
        <w:rPr>
          <w:sz w:val="22"/>
          <w:szCs w:val="22"/>
        </w:rPr>
        <w:t>SUELY TEREZINHA DE QUEIROZ FERREIRA</w:t>
      </w:r>
      <w:r w:rsidRPr="00C96167">
        <w:rPr>
          <w:sz w:val="22"/>
          <w:szCs w:val="22"/>
        </w:rPr>
        <w:t>, inscrit</w:t>
      </w:r>
      <w:r w:rsidR="00D70563">
        <w:rPr>
          <w:sz w:val="22"/>
          <w:szCs w:val="22"/>
        </w:rPr>
        <w:t>a</w:t>
      </w:r>
      <w:r w:rsidRPr="00C96167">
        <w:rPr>
          <w:sz w:val="22"/>
          <w:szCs w:val="22"/>
        </w:rPr>
        <w:t xml:space="preserve"> no CPF nº. </w:t>
      </w:r>
      <w:r w:rsidR="00DD50C4" w:rsidRPr="00DD50C4">
        <w:rPr>
          <w:sz w:val="22"/>
          <w:szCs w:val="22"/>
        </w:rPr>
        <w:t>846.740.166-49</w:t>
      </w:r>
      <w:r w:rsidR="00DD50C4" w:rsidRPr="00DD50C4">
        <w:rPr>
          <w:sz w:val="22"/>
          <w:szCs w:val="22"/>
        </w:rPr>
        <w:t xml:space="preserve"> </w:t>
      </w:r>
      <w:r w:rsidRPr="00C96167">
        <w:rPr>
          <w:sz w:val="22"/>
          <w:szCs w:val="22"/>
        </w:rPr>
        <w:t xml:space="preserve">e RG nº. </w:t>
      </w:r>
      <w:r w:rsidR="00DD50C4" w:rsidRPr="00DD50C4">
        <w:rPr>
          <w:sz w:val="22"/>
          <w:szCs w:val="22"/>
        </w:rPr>
        <w:t>MG15724091</w:t>
      </w:r>
      <w:r w:rsidRPr="00C96167">
        <w:rPr>
          <w:sz w:val="22"/>
          <w:szCs w:val="22"/>
        </w:rPr>
        <w:t xml:space="preserve">, doravante denominada </w:t>
      </w:r>
      <w:r w:rsidRPr="00C96167">
        <w:rPr>
          <w:b/>
          <w:sz w:val="22"/>
          <w:szCs w:val="22"/>
        </w:rPr>
        <w:t>CONTRATADA</w:t>
      </w:r>
      <w:r w:rsidRPr="00C96167">
        <w:rPr>
          <w:sz w:val="22"/>
          <w:szCs w:val="22"/>
        </w:rPr>
        <w:t xml:space="preserve">, resolvem firmar o presente contrato, sob a regência das Leis Municipais vigentes, Leis Federais </w:t>
      </w:r>
      <w:proofErr w:type="spellStart"/>
      <w:r w:rsidRPr="00C96167">
        <w:rPr>
          <w:sz w:val="22"/>
          <w:szCs w:val="22"/>
        </w:rPr>
        <w:t>nº</w:t>
      </w:r>
      <w:r w:rsidRPr="00C96167">
        <w:rPr>
          <w:sz w:val="22"/>
          <w:szCs w:val="22"/>
          <w:vertAlign w:val="superscript"/>
        </w:rPr>
        <w:t>s</w:t>
      </w:r>
      <w:proofErr w:type="spellEnd"/>
      <w:r w:rsidRPr="00C96167">
        <w:rPr>
          <w:sz w:val="22"/>
          <w:szCs w:val="22"/>
          <w:vertAlign w:val="subscript"/>
        </w:rPr>
        <w:t>.</w:t>
      </w:r>
      <w:r w:rsidRPr="00C96167">
        <w:rPr>
          <w:sz w:val="22"/>
          <w:szCs w:val="22"/>
        </w:rPr>
        <w:t xml:space="preserve"> 8.666/93 e 10.520/2002, e demais normas pertinentes, mediante as seguintes cláusulas e condições:</w:t>
      </w:r>
    </w:p>
    <w:p w:rsidR="00C96167" w:rsidRPr="00C96167" w:rsidRDefault="00C96167" w:rsidP="00C96167">
      <w:pPr>
        <w:pStyle w:val="Cabealho"/>
        <w:jc w:val="center"/>
        <w:rPr>
          <w:b/>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1. CLÁUSULA PRIMEIRA – DOS FUNDAMENTOS LEGAIS</w:t>
      </w:r>
    </w:p>
    <w:p w:rsidR="00C96167" w:rsidRPr="00C96167" w:rsidRDefault="00C96167" w:rsidP="00C96167">
      <w:pPr>
        <w:pStyle w:val="Ttulo2"/>
        <w:jc w:val="both"/>
        <w:rPr>
          <w:rFonts w:ascii="Times New Roman" w:hAnsi="Times New Roman"/>
          <w:b w:val="0"/>
          <w:sz w:val="22"/>
          <w:szCs w:val="22"/>
        </w:rPr>
      </w:pPr>
      <w:r w:rsidRPr="00C96167">
        <w:rPr>
          <w:rFonts w:ascii="Times New Roman" w:hAnsi="Times New Roman"/>
          <w:sz w:val="22"/>
          <w:szCs w:val="22"/>
        </w:rPr>
        <w:t>1.1.</w:t>
      </w:r>
      <w:r w:rsidRPr="00C96167">
        <w:rPr>
          <w:rFonts w:ascii="Times New Roman" w:hAnsi="Times New Roman"/>
          <w:b w:val="0"/>
          <w:sz w:val="22"/>
          <w:szCs w:val="22"/>
        </w:rPr>
        <w:t xml:space="preserve"> O presente contrato decorre do processo licitatório nº 007/2020 por meio do Pregão Presencial nº 005/2020 regido pelo disposto na Lei nº 10.520 de 17/07/2002, e demais normas pertinentes.</w:t>
      </w:r>
    </w:p>
    <w:p w:rsidR="00C96167" w:rsidRPr="00C96167" w:rsidRDefault="00C96167" w:rsidP="00C96167">
      <w:pPr>
        <w:rPr>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2. CLÁUSULA SEGUNDA – DO OBJETO E SECRETARIAS REQUISITANTES</w:t>
      </w:r>
    </w:p>
    <w:p w:rsidR="00C96167" w:rsidRPr="00C96167" w:rsidRDefault="00C96167" w:rsidP="00C96167">
      <w:pPr>
        <w:jc w:val="both"/>
        <w:rPr>
          <w:rFonts w:eastAsia="Batang"/>
          <w:sz w:val="22"/>
          <w:szCs w:val="22"/>
        </w:rPr>
      </w:pPr>
      <w:r w:rsidRPr="00C96167">
        <w:rPr>
          <w:b/>
          <w:sz w:val="22"/>
          <w:szCs w:val="22"/>
        </w:rPr>
        <w:t>2.1.</w:t>
      </w:r>
      <w:r w:rsidRPr="00C96167">
        <w:rPr>
          <w:sz w:val="22"/>
          <w:szCs w:val="22"/>
        </w:rPr>
        <w:t xml:space="preserve"> O presente contrato tem como objeto a </w:t>
      </w:r>
      <w:r w:rsidRPr="00C96167">
        <w:rPr>
          <w:b/>
          <w:sz w:val="22"/>
          <w:szCs w:val="22"/>
        </w:rPr>
        <w:t xml:space="preserve">aquisição parcelada de gêneros alimentícios destinados à merenda escolar das instituições municipais de educação, </w:t>
      </w:r>
      <w:r w:rsidRPr="00C96167">
        <w:rPr>
          <w:sz w:val="22"/>
          <w:szCs w:val="22"/>
        </w:rPr>
        <w:t>que decorre do Processo Licitatório nº. 007/2020 por meio do Pregão Presencial nº. 005/2020 regido pelo disposto na Lei nº 10.520 de 17/07/2002, e demais normas pertinentes.</w:t>
      </w:r>
    </w:p>
    <w:p w:rsidR="00C96167" w:rsidRPr="00C96167" w:rsidRDefault="00C96167" w:rsidP="00C96167">
      <w:pPr>
        <w:pStyle w:val="Corpodetexto"/>
        <w:ind w:right="49"/>
        <w:rPr>
          <w:rFonts w:ascii="Times New Roman" w:hAnsi="Times New Roman"/>
          <w:szCs w:val="22"/>
        </w:rPr>
      </w:pPr>
      <w:r w:rsidRPr="00C96167">
        <w:rPr>
          <w:rFonts w:ascii="Times New Roman" w:hAnsi="Times New Roman"/>
          <w:b/>
          <w:szCs w:val="22"/>
        </w:rPr>
        <w:t>2.2.</w:t>
      </w:r>
      <w:r w:rsidRPr="00C96167">
        <w:rPr>
          <w:rFonts w:ascii="Times New Roman" w:hAnsi="Times New Roman"/>
          <w:szCs w:val="22"/>
        </w:rPr>
        <w:t xml:space="preserve"> Integram este contrato, como se nele estivessem transcritos, o </w:t>
      </w:r>
      <w:r w:rsidRPr="00C96167">
        <w:rPr>
          <w:rFonts w:ascii="Times New Roman" w:hAnsi="Times New Roman"/>
          <w:spacing w:val="-4"/>
          <w:szCs w:val="22"/>
        </w:rPr>
        <w:t xml:space="preserve">Termo </w:t>
      </w:r>
      <w:r w:rsidRPr="00C96167">
        <w:rPr>
          <w:rFonts w:ascii="Times New Roman" w:hAnsi="Times New Roman"/>
          <w:szCs w:val="22"/>
        </w:rPr>
        <w:t xml:space="preserve">de Referência do Edital de licitação e a Proposta Comercial apresentada pela </w:t>
      </w:r>
      <w:r w:rsidRPr="00C96167">
        <w:rPr>
          <w:rFonts w:ascii="Times New Roman" w:hAnsi="Times New Roman"/>
          <w:spacing w:val="-5"/>
          <w:szCs w:val="22"/>
        </w:rPr>
        <w:t xml:space="preserve">CONTRATADA </w:t>
      </w:r>
      <w:r w:rsidRPr="00C96167">
        <w:rPr>
          <w:rFonts w:ascii="Times New Roman" w:hAnsi="Times New Roman"/>
          <w:szCs w:val="22"/>
        </w:rPr>
        <w:t>no Processo Licitatório nº 007/2020, Pregão Presencial nº 005/2020.</w:t>
      </w:r>
    </w:p>
    <w:p w:rsidR="00C96167" w:rsidRPr="00C96167" w:rsidRDefault="00C96167" w:rsidP="00C96167">
      <w:pPr>
        <w:rPr>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3. CLÁUSULA TERCEIRA – DAS OBRIGAÇÕES DAS PARTES</w:t>
      </w:r>
    </w:p>
    <w:p w:rsidR="00C96167" w:rsidRPr="00C96167" w:rsidRDefault="00C96167" w:rsidP="00C96167">
      <w:pPr>
        <w:autoSpaceDE w:val="0"/>
        <w:autoSpaceDN w:val="0"/>
        <w:adjustRightInd w:val="0"/>
        <w:ind w:left="142" w:hanging="142"/>
        <w:jc w:val="both"/>
        <w:rPr>
          <w:b/>
          <w:color w:val="000000"/>
          <w:sz w:val="22"/>
          <w:szCs w:val="22"/>
        </w:rPr>
      </w:pPr>
      <w:r w:rsidRPr="00C96167">
        <w:rPr>
          <w:b/>
          <w:color w:val="000000"/>
          <w:sz w:val="22"/>
          <w:szCs w:val="22"/>
        </w:rPr>
        <w:t>3.1. São obrigações da CONTRATANTE:</w:t>
      </w:r>
    </w:p>
    <w:p w:rsidR="00C96167" w:rsidRPr="00C96167" w:rsidRDefault="00C96167" w:rsidP="00C96167">
      <w:pPr>
        <w:autoSpaceDE w:val="0"/>
        <w:autoSpaceDN w:val="0"/>
        <w:adjustRightInd w:val="0"/>
        <w:jc w:val="both"/>
        <w:rPr>
          <w:sz w:val="22"/>
          <w:szCs w:val="22"/>
        </w:rPr>
      </w:pPr>
      <w:r w:rsidRPr="00C96167">
        <w:rPr>
          <w:b/>
          <w:sz w:val="22"/>
          <w:szCs w:val="22"/>
        </w:rPr>
        <w:t>a)</w:t>
      </w:r>
      <w:r w:rsidRPr="00C96167">
        <w:rPr>
          <w:sz w:val="22"/>
          <w:szCs w:val="22"/>
        </w:rPr>
        <w:t xml:space="preserve"> Pagar à CONTRATADA o valor resultante dos produtos, no prazo e condições estabelecidas neste Contrato;</w:t>
      </w:r>
    </w:p>
    <w:p w:rsidR="00C96167" w:rsidRPr="00C96167" w:rsidRDefault="00C96167" w:rsidP="00C96167">
      <w:pPr>
        <w:autoSpaceDE w:val="0"/>
        <w:autoSpaceDN w:val="0"/>
        <w:adjustRightInd w:val="0"/>
        <w:jc w:val="both"/>
        <w:rPr>
          <w:sz w:val="22"/>
          <w:szCs w:val="22"/>
        </w:rPr>
      </w:pPr>
      <w:r w:rsidRPr="00C96167">
        <w:rPr>
          <w:b/>
          <w:sz w:val="22"/>
          <w:szCs w:val="22"/>
        </w:rPr>
        <w:t>b)</w:t>
      </w:r>
      <w:r w:rsidRPr="00C96167">
        <w:rPr>
          <w:sz w:val="22"/>
          <w:szCs w:val="22"/>
        </w:rPr>
        <w:t xml:space="preserve"> Fiscalizar a execução do contrato por meio da Secretaria Requisitante. </w:t>
      </w:r>
    </w:p>
    <w:p w:rsidR="00C96167" w:rsidRPr="00C96167" w:rsidRDefault="00C96167" w:rsidP="00C96167">
      <w:pPr>
        <w:autoSpaceDE w:val="0"/>
        <w:autoSpaceDN w:val="0"/>
        <w:adjustRightInd w:val="0"/>
        <w:jc w:val="both"/>
        <w:rPr>
          <w:sz w:val="22"/>
          <w:szCs w:val="22"/>
        </w:rPr>
      </w:pPr>
      <w:r w:rsidRPr="00C96167">
        <w:rPr>
          <w:b/>
          <w:sz w:val="22"/>
          <w:szCs w:val="22"/>
        </w:rPr>
        <w:t>c)</w:t>
      </w:r>
      <w:r w:rsidRPr="00C96167">
        <w:rPr>
          <w:sz w:val="22"/>
          <w:szCs w:val="22"/>
        </w:rPr>
        <w:t xml:space="preserve"> Notificar a CONTRATADA, fixando-lhe prazo para corrigir irregularidades observadas na execução do objeto;</w:t>
      </w:r>
    </w:p>
    <w:p w:rsidR="00C96167" w:rsidRPr="00C96167" w:rsidRDefault="00C96167" w:rsidP="00C96167">
      <w:pPr>
        <w:autoSpaceDE w:val="0"/>
        <w:autoSpaceDN w:val="0"/>
        <w:adjustRightInd w:val="0"/>
        <w:jc w:val="both"/>
        <w:rPr>
          <w:sz w:val="22"/>
          <w:szCs w:val="22"/>
        </w:rPr>
      </w:pPr>
      <w:r w:rsidRPr="00C96167">
        <w:rPr>
          <w:b/>
          <w:sz w:val="22"/>
          <w:szCs w:val="22"/>
        </w:rPr>
        <w:t>d)</w:t>
      </w:r>
      <w:r w:rsidRPr="00C96167">
        <w:rPr>
          <w:sz w:val="22"/>
          <w:szCs w:val="22"/>
        </w:rPr>
        <w:t xml:space="preserve"> Exigir o cumprimento de todas as obrigações assumidas pela CONTRATADA, de acordo com as cláusulas contratuais e os termos de sua proposta;</w:t>
      </w:r>
    </w:p>
    <w:p w:rsidR="00C96167" w:rsidRPr="00C96167" w:rsidRDefault="00C96167" w:rsidP="00C96167">
      <w:pPr>
        <w:autoSpaceDE w:val="0"/>
        <w:autoSpaceDN w:val="0"/>
        <w:adjustRightInd w:val="0"/>
        <w:jc w:val="both"/>
        <w:rPr>
          <w:sz w:val="22"/>
          <w:szCs w:val="22"/>
        </w:rPr>
      </w:pPr>
      <w:r w:rsidRPr="00C96167">
        <w:rPr>
          <w:b/>
          <w:sz w:val="22"/>
          <w:szCs w:val="22"/>
        </w:rPr>
        <w:t>e)</w:t>
      </w:r>
      <w:r w:rsidRPr="00C96167">
        <w:rPr>
          <w:sz w:val="22"/>
          <w:szCs w:val="22"/>
        </w:rPr>
        <w:t xml:space="preserve"> Prestar as informações e os esclarecimentos pertinentes que venham a ser solicitados pela CONTRATADA; </w:t>
      </w:r>
    </w:p>
    <w:p w:rsidR="00C96167" w:rsidRPr="00C96167" w:rsidRDefault="00C96167" w:rsidP="00C96167">
      <w:pPr>
        <w:autoSpaceDE w:val="0"/>
        <w:autoSpaceDN w:val="0"/>
        <w:adjustRightInd w:val="0"/>
        <w:jc w:val="both"/>
        <w:rPr>
          <w:sz w:val="22"/>
          <w:szCs w:val="22"/>
        </w:rPr>
      </w:pPr>
      <w:r w:rsidRPr="00C96167">
        <w:rPr>
          <w:b/>
          <w:sz w:val="22"/>
          <w:szCs w:val="22"/>
        </w:rPr>
        <w:t>f)</w:t>
      </w:r>
      <w:r w:rsidRPr="00C96167">
        <w:rPr>
          <w:sz w:val="22"/>
          <w:szCs w:val="22"/>
        </w:rPr>
        <w:t xml:space="preserve"> Fiscalizar a manutenção, pela CONTRATADA, das condições de habilitação e qualificação exigidas no inciso XIII do art. 55 da Lei n°. 8.666/93.</w:t>
      </w:r>
    </w:p>
    <w:p w:rsidR="00C96167" w:rsidRPr="00C96167" w:rsidRDefault="00C96167" w:rsidP="00C96167">
      <w:pPr>
        <w:autoSpaceDE w:val="0"/>
        <w:autoSpaceDN w:val="0"/>
        <w:adjustRightInd w:val="0"/>
        <w:jc w:val="both"/>
        <w:rPr>
          <w:sz w:val="22"/>
          <w:szCs w:val="22"/>
        </w:rPr>
      </w:pPr>
    </w:p>
    <w:p w:rsidR="00C96167" w:rsidRPr="00C96167" w:rsidRDefault="00C96167" w:rsidP="00C96167">
      <w:pPr>
        <w:autoSpaceDE w:val="0"/>
        <w:autoSpaceDN w:val="0"/>
        <w:adjustRightInd w:val="0"/>
        <w:jc w:val="both"/>
        <w:rPr>
          <w:b/>
          <w:bCs/>
          <w:sz w:val="22"/>
          <w:szCs w:val="22"/>
        </w:rPr>
      </w:pPr>
      <w:r w:rsidRPr="00C96167">
        <w:rPr>
          <w:b/>
          <w:sz w:val="22"/>
          <w:szCs w:val="22"/>
        </w:rPr>
        <w:lastRenderedPageBreak/>
        <w:t>3.2. São obrigações da CONTRATADA:</w:t>
      </w:r>
    </w:p>
    <w:p w:rsidR="00C96167" w:rsidRPr="00C96167" w:rsidRDefault="00C96167" w:rsidP="00C96167">
      <w:pPr>
        <w:jc w:val="both"/>
        <w:rPr>
          <w:rFonts w:eastAsia="Microsoft YaHei"/>
          <w:sz w:val="22"/>
          <w:szCs w:val="22"/>
        </w:rPr>
      </w:pPr>
      <w:r w:rsidRPr="00C96167">
        <w:rPr>
          <w:rFonts w:eastAsia="Microsoft YaHei"/>
          <w:b/>
          <w:sz w:val="22"/>
          <w:szCs w:val="22"/>
        </w:rPr>
        <w:t>a)</w:t>
      </w:r>
      <w:r w:rsidRPr="00C96167">
        <w:rPr>
          <w:rFonts w:eastAsia="Microsoft YaHei"/>
          <w:sz w:val="22"/>
          <w:szCs w:val="22"/>
        </w:rPr>
        <w:t xml:space="preserve"> Entregar os produtos conforme descrições da Cláusula Oitava e solicitações da secretaria requisitante; </w:t>
      </w:r>
    </w:p>
    <w:p w:rsidR="00C96167" w:rsidRPr="00C96167" w:rsidRDefault="00C96167" w:rsidP="00C96167">
      <w:pPr>
        <w:jc w:val="both"/>
        <w:rPr>
          <w:rFonts w:eastAsia="Microsoft YaHei"/>
          <w:sz w:val="22"/>
          <w:szCs w:val="22"/>
        </w:rPr>
      </w:pPr>
      <w:r w:rsidRPr="00C96167">
        <w:rPr>
          <w:rFonts w:eastAsia="Microsoft YaHei"/>
          <w:b/>
          <w:sz w:val="22"/>
          <w:szCs w:val="22"/>
        </w:rPr>
        <w:t>b)</w:t>
      </w:r>
      <w:r w:rsidRPr="00C96167">
        <w:rPr>
          <w:rFonts w:eastAsia="Microsoft YaHei"/>
          <w:sz w:val="22"/>
          <w:szCs w:val="22"/>
        </w:rPr>
        <w:t xml:space="preserve"> Efetuar o pagamento dos salários dos empregados alocados na execução contratual;</w:t>
      </w:r>
    </w:p>
    <w:p w:rsidR="00C96167" w:rsidRPr="00C96167" w:rsidRDefault="00C96167" w:rsidP="00C96167">
      <w:pPr>
        <w:jc w:val="both"/>
        <w:rPr>
          <w:rFonts w:eastAsia="Microsoft YaHei"/>
          <w:sz w:val="22"/>
          <w:szCs w:val="22"/>
        </w:rPr>
      </w:pPr>
      <w:r w:rsidRPr="00C96167">
        <w:rPr>
          <w:rFonts w:eastAsia="Microsoft YaHei"/>
          <w:b/>
          <w:sz w:val="22"/>
          <w:szCs w:val="22"/>
        </w:rPr>
        <w:t>c)</w:t>
      </w:r>
      <w:r w:rsidRPr="00C96167">
        <w:rPr>
          <w:rFonts w:eastAsia="Microsoft YaHei"/>
          <w:sz w:val="22"/>
          <w:szCs w:val="22"/>
        </w:rPr>
        <w:t xml:space="preserve"> Relatar ao Contratante toda e qualquer irregularidade verificada no decorrer da execução do contrato;</w:t>
      </w:r>
    </w:p>
    <w:p w:rsidR="00C96167" w:rsidRPr="00C96167" w:rsidRDefault="00C96167" w:rsidP="00C96167">
      <w:pPr>
        <w:jc w:val="both"/>
        <w:rPr>
          <w:rFonts w:eastAsia="Microsoft YaHei"/>
          <w:sz w:val="22"/>
          <w:szCs w:val="22"/>
        </w:rPr>
      </w:pPr>
      <w:r w:rsidRPr="00C96167">
        <w:rPr>
          <w:rFonts w:eastAsia="Microsoft YaHei"/>
          <w:b/>
          <w:sz w:val="22"/>
          <w:szCs w:val="22"/>
        </w:rPr>
        <w:t>d)</w:t>
      </w:r>
      <w:r w:rsidRPr="00C96167">
        <w:rPr>
          <w:rFonts w:eastAsia="Microsoft YaHei"/>
          <w:sz w:val="22"/>
          <w:szCs w:val="22"/>
        </w:rPr>
        <w:t xml:space="preserve"> Manter durante toda a vigência do contrato, em compatibilidade com as obrigações assumidas, todas as condições de habilitação e qualificação exigidas na licitação;</w:t>
      </w:r>
    </w:p>
    <w:p w:rsidR="00C96167" w:rsidRPr="00C96167" w:rsidRDefault="00C96167" w:rsidP="00C96167">
      <w:pPr>
        <w:autoSpaceDE w:val="0"/>
        <w:autoSpaceDN w:val="0"/>
        <w:adjustRightInd w:val="0"/>
        <w:jc w:val="both"/>
        <w:rPr>
          <w:rFonts w:eastAsia="Microsoft YaHei"/>
          <w:b/>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4. CLÁUSULA QUARTA – DO PREÇO E DAS CONDIÇÕES DE PAGAMENTO</w:t>
      </w:r>
    </w:p>
    <w:p w:rsidR="00C96167" w:rsidRDefault="00C96167" w:rsidP="00C96167">
      <w:pPr>
        <w:jc w:val="both"/>
        <w:rPr>
          <w:sz w:val="22"/>
          <w:szCs w:val="22"/>
        </w:rPr>
      </w:pPr>
      <w:r w:rsidRPr="00C96167">
        <w:rPr>
          <w:b/>
          <w:sz w:val="22"/>
          <w:szCs w:val="22"/>
        </w:rPr>
        <w:t>4.1.</w:t>
      </w:r>
      <w:r w:rsidRPr="00C96167">
        <w:rPr>
          <w:sz w:val="22"/>
          <w:szCs w:val="22"/>
        </w:rPr>
        <w:t xml:space="preserve"> Os pagamentos serão realizados pelo Município em até 10 (dez) dias após a aplicação, mediante apresentação de documento fiscal correspondente ao fornecimento e ao serviço efetuado cumpridas todas as formalidades legais anteriores a este ato. O presente contrato tem o seu valor com o total de R$</w:t>
      </w:r>
      <w:r w:rsidR="00532934">
        <w:rPr>
          <w:sz w:val="22"/>
          <w:szCs w:val="22"/>
        </w:rPr>
        <w:t xml:space="preserve"> </w:t>
      </w:r>
      <w:r w:rsidR="00532934" w:rsidRPr="00532934">
        <w:rPr>
          <w:b/>
          <w:bCs/>
          <w:sz w:val="22"/>
          <w:szCs w:val="22"/>
        </w:rPr>
        <w:t>29.172,97</w:t>
      </w:r>
      <w:r w:rsidRPr="00C96167">
        <w:rPr>
          <w:sz w:val="22"/>
          <w:szCs w:val="22"/>
        </w:rPr>
        <w:t xml:space="preserve"> </w:t>
      </w:r>
      <w:r w:rsidRPr="0087203B">
        <w:rPr>
          <w:b/>
          <w:bCs/>
          <w:sz w:val="22"/>
          <w:szCs w:val="22"/>
        </w:rPr>
        <w:t>(</w:t>
      </w:r>
      <w:r w:rsidR="00532934">
        <w:rPr>
          <w:b/>
          <w:bCs/>
          <w:sz w:val="22"/>
          <w:szCs w:val="22"/>
        </w:rPr>
        <w:t>Vinte e nove mil cento e setenta e dois reais e noventa e sete centavos</w:t>
      </w:r>
      <w:r w:rsidRPr="0087203B">
        <w:rPr>
          <w:b/>
          <w:bCs/>
          <w:sz w:val="22"/>
          <w:szCs w:val="22"/>
        </w:rPr>
        <w:t>)</w:t>
      </w:r>
      <w:r w:rsidRPr="00C96167">
        <w:rPr>
          <w:sz w:val="22"/>
          <w:szCs w:val="22"/>
        </w:rPr>
        <w:t xml:space="preserve"> conforme tabela transcrita:</w:t>
      </w:r>
    </w:p>
    <w:p w:rsidR="00D94A7C" w:rsidRDefault="00D94A7C" w:rsidP="00C96167">
      <w:pPr>
        <w:jc w:val="both"/>
        <w:rPr>
          <w:sz w:val="22"/>
          <w:szCs w:val="22"/>
        </w:rPr>
      </w:pPr>
    </w:p>
    <w:tbl>
      <w:tblPr>
        <w:tblW w:w="8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089"/>
        <w:gridCol w:w="1671"/>
        <w:gridCol w:w="1346"/>
        <w:gridCol w:w="26"/>
        <w:gridCol w:w="907"/>
        <w:gridCol w:w="91"/>
        <w:gridCol w:w="740"/>
        <w:gridCol w:w="14"/>
        <w:gridCol w:w="978"/>
      </w:tblGrid>
      <w:tr w:rsidR="0087203B" w:rsidRPr="00532934" w:rsidTr="00556312">
        <w:tc>
          <w:tcPr>
            <w:tcW w:w="657" w:type="dxa"/>
            <w:shd w:val="clear" w:color="auto" w:fill="auto"/>
            <w:vAlign w:val="center"/>
          </w:tcPr>
          <w:p w:rsidR="0087203B" w:rsidRPr="00532934" w:rsidRDefault="0087203B" w:rsidP="00571936">
            <w:pPr>
              <w:jc w:val="center"/>
              <w:rPr>
                <w:b/>
                <w:bCs/>
                <w:sz w:val="22"/>
                <w:szCs w:val="22"/>
              </w:rPr>
            </w:pPr>
            <w:r w:rsidRPr="00532934">
              <w:rPr>
                <w:b/>
                <w:bCs/>
                <w:sz w:val="22"/>
                <w:szCs w:val="22"/>
              </w:rPr>
              <w:t>Item</w:t>
            </w:r>
          </w:p>
        </w:tc>
        <w:tc>
          <w:tcPr>
            <w:tcW w:w="2089" w:type="dxa"/>
            <w:shd w:val="clear" w:color="auto" w:fill="auto"/>
            <w:vAlign w:val="center"/>
          </w:tcPr>
          <w:p w:rsidR="0087203B" w:rsidRPr="00532934" w:rsidRDefault="0087203B" w:rsidP="00571936">
            <w:pPr>
              <w:jc w:val="center"/>
              <w:rPr>
                <w:b/>
                <w:bCs/>
                <w:sz w:val="22"/>
                <w:szCs w:val="22"/>
              </w:rPr>
            </w:pPr>
            <w:r w:rsidRPr="00532934">
              <w:rPr>
                <w:b/>
                <w:bCs/>
                <w:sz w:val="22"/>
                <w:szCs w:val="22"/>
              </w:rPr>
              <w:t>Descrição</w:t>
            </w:r>
          </w:p>
        </w:tc>
        <w:tc>
          <w:tcPr>
            <w:tcW w:w="1671" w:type="dxa"/>
            <w:shd w:val="clear" w:color="auto" w:fill="auto"/>
            <w:vAlign w:val="center"/>
          </w:tcPr>
          <w:p w:rsidR="0087203B" w:rsidRPr="00532934" w:rsidRDefault="0087203B" w:rsidP="00571936">
            <w:pPr>
              <w:jc w:val="center"/>
              <w:rPr>
                <w:b/>
                <w:bCs/>
                <w:sz w:val="22"/>
                <w:szCs w:val="22"/>
              </w:rPr>
            </w:pPr>
            <w:r w:rsidRPr="00532934">
              <w:rPr>
                <w:b/>
                <w:bCs/>
                <w:sz w:val="22"/>
                <w:szCs w:val="22"/>
              </w:rPr>
              <w:t>Marca</w:t>
            </w:r>
          </w:p>
        </w:tc>
        <w:tc>
          <w:tcPr>
            <w:tcW w:w="1346" w:type="dxa"/>
            <w:shd w:val="clear" w:color="auto" w:fill="auto"/>
            <w:vAlign w:val="center"/>
          </w:tcPr>
          <w:p w:rsidR="0087203B" w:rsidRPr="00532934" w:rsidRDefault="0087203B" w:rsidP="00571936">
            <w:pPr>
              <w:jc w:val="center"/>
              <w:rPr>
                <w:b/>
                <w:bCs/>
                <w:sz w:val="22"/>
                <w:szCs w:val="22"/>
              </w:rPr>
            </w:pPr>
            <w:r w:rsidRPr="00532934">
              <w:rPr>
                <w:b/>
                <w:bCs/>
                <w:sz w:val="22"/>
                <w:szCs w:val="22"/>
              </w:rPr>
              <w:t>Quantidade</w:t>
            </w:r>
          </w:p>
        </w:tc>
        <w:tc>
          <w:tcPr>
            <w:tcW w:w="1024" w:type="dxa"/>
            <w:gridSpan w:val="3"/>
            <w:shd w:val="clear" w:color="auto" w:fill="auto"/>
            <w:vAlign w:val="center"/>
          </w:tcPr>
          <w:p w:rsidR="0087203B" w:rsidRPr="00532934" w:rsidRDefault="0087203B" w:rsidP="00571936">
            <w:pPr>
              <w:jc w:val="center"/>
              <w:rPr>
                <w:b/>
                <w:bCs/>
                <w:sz w:val="22"/>
                <w:szCs w:val="22"/>
              </w:rPr>
            </w:pPr>
            <w:r w:rsidRPr="00532934">
              <w:rPr>
                <w:b/>
                <w:bCs/>
                <w:sz w:val="22"/>
                <w:szCs w:val="22"/>
              </w:rPr>
              <w:t>Unidade</w:t>
            </w:r>
          </w:p>
        </w:tc>
        <w:tc>
          <w:tcPr>
            <w:tcW w:w="754" w:type="dxa"/>
            <w:gridSpan w:val="2"/>
            <w:shd w:val="clear" w:color="auto" w:fill="auto"/>
            <w:vAlign w:val="center"/>
          </w:tcPr>
          <w:p w:rsidR="0087203B" w:rsidRPr="00532934" w:rsidRDefault="0087203B" w:rsidP="00571936">
            <w:pPr>
              <w:jc w:val="center"/>
              <w:rPr>
                <w:b/>
                <w:bCs/>
                <w:sz w:val="22"/>
                <w:szCs w:val="22"/>
              </w:rPr>
            </w:pPr>
            <w:r w:rsidRPr="00532934">
              <w:rPr>
                <w:b/>
                <w:bCs/>
                <w:sz w:val="22"/>
                <w:szCs w:val="22"/>
              </w:rPr>
              <w:t>Valor do Item</w:t>
            </w:r>
          </w:p>
        </w:tc>
        <w:tc>
          <w:tcPr>
            <w:tcW w:w="978" w:type="dxa"/>
            <w:shd w:val="clear" w:color="auto" w:fill="auto"/>
            <w:vAlign w:val="center"/>
          </w:tcPr>
          <w:p w:rsidR="0087203B" w:rsidRPr="00532934" w:rsidRDefault="0087203B" w:rsidP="00571936">
            <w:pPr>
              <w:jc w:val="center"/>
              <w:rPr>
                <w:b/>
                <w:bCs/>
                <w:sz w:val="22"/>
                <w:szCs w:val="22"/>
              </w:rPr>
            </w:pPr>
            <w:r w:rsidRPr="00532934">
              <w:rPr>
                <w:b/>
                <w:bCs/>
                <w:sz w:val="22"/>
                <w:szCs w:val="22"/>
              </w:rPr>
              <w:t>Valor Total</w:t>
            </w:r>
          </w:p>
        </w:tc>
      </w:tr>
      <w:tr w:rsidR="00532934" w:rsidRPr="00532934" w:rsidTr="00556312">
        <w:trPr>
          <w:trHeight w:val="247"/>
        </w:trPr>
        <w:tc>
          <w:tcPr>
            <w:tcW w:w="8519" w:type="dxa"/>
            <w:gridSpan w:val="10"/>
            <w:shd w:val="clear" w:color="auto" w:fill="auto"/>
          </w:tcPr>
          <w:p w:rsidR="00532934" w:rsidRPr="00532934" w:rsidRDefault="00532934" w:rsidP="00571936">
            <w:pPr>
              <w:rPr>
                <w:b/>
                <w:bCs/>
                <w:sz w:val="22"/>
                <w:szCs w:val="22"/>
              </w:rPr>
            </w:pPr>
            <w:r w:rsidRPr="00532934">
              <w:rPr>
                <w:b/>
                <w:bCs/>
                <w:sz w:val="22"/>
                <w:szCs w:val="22"/>
              </w:rPr>
              <w:t>SUELY TEREZINHA DE QUEIROZ FERREIRA</w:t>
            </w:r>
          </w:p>
        </w:tc>
      </w:tr>
      <w:tr w:rsidR="00532934" w:rsidRPr="00532934" w:rsidTr="00556312">
        <w:trPr>
          <w:trHeight w:val="247"/>
        </w:trPr>
        <w:tc>
          <w:tcPr>
            <w:tcW w:w="0" w:type="auto"/>
            <w:shd w:val="clear" w:color="auto" w:fill="auto"/>
          </w:tcPr>
          <w:p w:rsidR="00532934" w:rsidRPr="00532934" w:rsidRDefault="00532934" w:rsidP="00571936">
            <w:pPr>
              <w:rPr>
                <w:sz w:val="22"/>
                <w:szCs w:val="22"/>
              </w:rPr>
            </w:pPr>
            <w:r w:rsidRPr="00532934">
              <w:rPr>
                <w:sz w:val="22"/>
                <w:szCs w:val="22"/>
              </w:rPr>
              <w:t>0001</w:t>
            </w:r>
          </w:p>
        </w:tc>
        <w:tc>
          <w:tcPr>
            <w:tcW w:w="2089" w:type="dxa"/>
            <w:shd w:val="clear" w:color="auto" w:fill="auto"/>
          </w:tcPr>
          <w:p w:rsidR="00532934" w:rsidRPr="00532934" w:rsidRDefault="00532934" w:rsidP="00571936">
            <w:pPr>
              <w:rPr>
                <w:sz w:val="22"/>
                <w:szCs w:val="22"/>
              </w:rPr>
            </w:pPr>
            <w:r w:rsidRPr="00532934">
              <w:rPr>
                <w:sz w:val="22"/>
                <w:szCs w:val="22"/>
              </w:rPr>
              <w:t>AÇAFRÃO:</w:t>
            </w:r>
          </w:p>
        </w:tc>
        <w:tc>
          <w:tcPr>
            <w:tcW w:w="1671" w:type="dxa"/>
            <w:shd w:val="clear" w:color="auto" w:fill="auto"/>
          </w:tcPr>
          <w:p w:rsidR="00532934" w:rsidRPr="00532934" w:rsidRDefault="00532934" w:rsidP="00571936">
            <w:pPr>
              <w:rPr>
                <w:sz w:val="22"/>
                <w:szCs w:val="22"/>
              </w:rPr>
            </w:pPr>
            <w:r w:rsidRPr="00532934">
              <w:rPr>
                <w:sz w:val="22"/>
                <w:szCs w:val="22"/>
              </w:rPr>
              <w:t>PACHA</w:t>
            </w:r>
          </w:p>
        </w:tc>
        <w:tc>
          <w:tcPr>
            <w:tcW w:w="1372" w:type="dxa"/>
            <w:gridSpan w:val="2"/>
            <w:shd w:val="clear" w:color="auto" w:fill="auto"/>
          </w:tcPr>
          <w:p w:rsidR="00532934" w:rsidRPr="00532934" w:rsidRDefault="00532934" w:rsidP="00556312">
            <w:pPr>
              <w:jc w:val="center"/>
              <w:rPr>
                <w:sz w:val="22"/>
                <w:szCs w:val="22"/>
              </w:rPr>
            </w:pPr>
            <w:r w:rsidRPr="00532934">
              <w:rPr>
                <w:sz w:val="22"/>
                <w:szCs w:val="22"/>
              </w:rPr>
              <w:t>50</w:t>
            </w:r>
          </w:p>
        </w:tc>
        <w:tc>
          <w:tcPr>
            <w:tcW w:w="907" w:type="dxa"/>
            <w:shd w:val="clear" w:color="auto" w:fill="auto"/>
          </w:tcPr>
          <w:p w:rsidR="00532934" w:rsidRPr="00532934" w:rsidRDefault="00532934" w:rsidP="00556312">
            <w:pPr>
              <w:jc w:val="center"/>
              <w:rPr>
                <w:sz w:val="22"/>
                <w:szCs w:val="22"/>
              </w:rPr>
            </w:pPr>
            <w:r w:rsidRPr="00532934">
              <w:rPr>
                <w:sz w:val="22"/>
                <w:szCs w:val="22"/>
              </w:rPr>
              <w:t>LT</w:t>
            </w:r>
          </w:p>
        </w:tc>
        <w:tc>
          <w:tcPr>
            <w:tcW w:w="831" w:type="dxa"/>
            <w:gridSpan w:val="2"/>
            <w:shd w:val="clear" w:color="auto" w:fill="auto"/>
          </w:tcPr>
          <w:p w:rsidR="00532934" w:rsidRPr="00532934" w:rsidRDefault="00532934" w:rsidP="00556312">
            <w:pPr>
              <w:jc w:val="center"/>
              <w:rPr>
                <w:sz w:val="22"/>
                <w:szCs w:val="22"/>
              </w:rPr>
            </w:pPr>
            <w:r w:rsidRPr="00532934">
              <w:rPr>
                <w:sz w:val="22"/>
                <w:szCs w:val="22"/>
              </w:rPr>
              <w:t>29,90</w:t>
            </w:r>
          </w:p>
        </w:tc>
        <w:tc>
          <w:tcPr>
            <w:tcW w:w="992" w:type="dxa"/>
            <w:gridSpan w:val="2"/>
            <w:shd w:val="clear" w:color="auto" w:fill="auto"/>
          </w:tcPr>
          <w:p w:rsidR="00532934" w:rsidRPr="00532934" w:rsidRDefault="00532934" w:rsidP="00556312">
            <w:pPr>
              <w:jc w:val="center"/>
              <w:rPr>
                <w:sz w:val="22"/>
                <w:szCs w:val="22"/>
              </w:rPr>
            </w:pPr>
            <w:r w:rsidRPr="00532934">
              <w:rPr>
                <w:sz w:val="22"/>
                <w:szCs w:val="22"/>
              </w:rPr>
              <w:t>1.495,00</w:t>
            </w:r>
          </w:p>
        </w:tc>
      </w:tr>
      <w:tr w:rsidR="00532934" w:rsidRPr="00532934" w:rsidTr="00556312">
        <w:trPr>
          <w:trHeight w:val="507"/>
        </w:trPr>
        <w:tc>
          <w:tcPr>
            <w:tcW w:w="0" w:type="auto"/>
            <w:shd w:val="clear" w:color="auto" w:fill="auto"/>
          </w:tcPr>
          <w:p w:rsidR="00532934" w:rsidRPr="00532934" w:rsidRDefault="00532934" w:rsidP="00571936">
            <w:pPr>
              <w:rPr>
                <w:sz w:val="22"/>
                <w:szCs w:val="22"/>
              </w:rPr>
            </w:pPr>
            <w:r w:rsidRPr="00532934">
              <w:rPr>
                <w:sz w:val="22"/>
                <w:szCs w:val="22"/>
              </w:rPr>
              <w:t>0002</w:t>
            </w:r>
          </w:p>
        </w:tc>
        <w:tc>
          <w:tcPr>
            <w:tcW w:w="2089" w:type="dxa"/>
            <w:shd w:val="clear" w:color="auto" w:fill="auto"/>
          </w:tcPr>
          <w:p w:rsidR="00532934" w:rsidRPr="00532934" w:rsidRDefault="00532934" w:rsidP="00571936">
            <w:pPr>
              <w:rPr>
                <w:sz w:val="22"/>
                <w:szCs w:val="22"/>
              </w:rPr>
            </w:pPr>
            <w:r w:rsidRPr="00532934">
              <w:rPr>
                <w:sz w:val="22"/>
                <w:szCs w:val="22"/>
              </w:rPr>
              <w:t>ACHOCOLATADO EM PÓ:</w:t>
            </w:r>
          </w:p>
        </w:tc>
        <w:tc>
          <w:tcPr>
            <w:tcW w:w="1671" w:type="dxa"/>
            <w:shd w:val="clear" w:color="auto" w:fill="auto"/>
          </w:tcPr>
          <w:p w:rsidR="00532934" w:rsidRPr="00532934" w:rsidRDefault="00532934" w:rsidP="00571936">
            <w:pPr>
              <w:rPr>
                <w:sz w:val="22"/>
                <w:szCs w:val="22"/>
              </w:rPr>
            </w:pPr>
            <w:r w:rsidRPr="00532934">
              <w:rPr>
                <w:sz w:val="22"/>
                <w:szCs w:val="22"/>
              </w:rPr>
              <w:t>PACHA</w:t>
            </w:r>
          </w:p>
        </w:tc>
        <w:tc>
          <w:tcPr>
            <w:tcW w:w="1372" w:type="dxa"/>
            <w:gridSpan w:val="2"/>
            <w:shd w:val="clear" w:color="auto" w:fill="auto"/>
          </w:tcPr>
          <w:p w:rsidR="00532934" w:rsidRPr="00532934" w:rsidRDefault="00532934" w:rsidP="00556312">
            <w:pPr>
              <w:jc w:val="center"/>
              <w:rPr>
                <w:sz w:val="22"/>
                <w:szCs w:val="22"/>
              </w:rPr>
            </w:pPr>
            <w:r w:rsidRPr="00532934">
              <w:rPr>
                <w:sz w:val="22"/>
                <w:szCs w:val="22"/>
              </w:rPr>
              <w:t>1.200</w:t>
            </w:r>
          </w:p>
        </w:tc>
        <w:tc>
          <w:tcPr>
            <w:tcW w:w="907" w:type="dxa"/>
            <w:shd w:val="clear" w:color="auto" w:fill="auto"/>
          </w:tcPr>
          <w:p w:rsidR="00532934" w:rsidRPr="00532934" w:rsidRDefault="00532934" w:rsidP="00556312">
            <w:pPr>
              <w:jc w:val="center"/>
              <w:rPr>
                <w:sz w:val="22"/>
                <w:szCs w:val="22"/>
              </w:rPr>
            </w:pPr>
            <w:r w:rsidRPr="00532934">
              <w:rPr>
                <w:sz w:val="22"/>
                <w:szCs w:val="22"/>
              </w:rPr>
              <w:t>UN</w:t>
            </w:r>
          </w:p>
        </w:tc>
        <w:tc>
          <w:tcPr>
            <w:tcW w:w="831" w:type="dxa"/>
            <w:gridSpan w:val="2"/>
            <w:shd w:val="clear" w:color="auto" w:fill="auto"/>
          </w:tcPr>
          <w:p w:rsidR="00532934" w:rsidRPr="00532934" w:rsidRDefault="00532934" w:rsidP="00556312">
            <w:pPr>
              <w:jc w:val="center"/>
              <w:rPr>
                <w:sz w:val="22"/>
                <w:szCs w:val="22"/>
              </w:rPr>
            </w:pPr>
            <w:r w:rsidRPr="00532934">
              <w:rPr>
                <w:sz w:val="22"/>
                <w:szCs w:val="22"/>
              </w:rPr>
              <w:t>7,89</w:t>
            </w:r>
          </w:p>
        </w:tc>
        <w:tc>
          <w:tcPr>
            <w:tcW w:w="992" w:type="dxa"/>
            <w:gridSpan w:val="2"/>
            <w:shd w:val="clear" w:color="auto" w:fill="auto"/>
          </w:tcPr>
          <w:p w:rsidR="00532934" w:rsidRPr="00532934" w:rsidRDefault="00532934" w:rsidP="00556312">
            <w:pPr>
              <w:jc w:val="center"/>
              <w:rPr>
                <w:sz w:val="22"/>
                <w:szCs w:val="22"/>
              </w:rPr>
            </w:pPr>
            <w:r w:rsidRPr="00532934">
              <w:rPr>
                <w:sz w:val="22"/>
                <w:szCs w:val="22"/>
              </w:rPr>
              <w:t>9.468,00</w:t>
            </w:r>
          </w:p>
        </w:tc>
      </w:tr>
      <w:tr w:rsidR="00532934" w:rsidRPr="00532934" w:rsidTr="00556312">
        <w:trPr>
          <w:trHeight w:val="507"/>
        </w:trPr>
        <w:tc>
          <w:tcPr>
            <w:tcW w:w="0" w:type="auto"/>
            <w:shd w:val="clear" w:color="auto" w:fill="auto"/>
          </w:tcPr>
          <w:p w:rsidR="00532934" w:rsidRPr="00532934" w:rsidRDefault="00532934" w:rsidP="00571936">
            <w:pPr>
              <w:rPr>
                <w:sz w:val="22"/>
                <w:szCs w:val="22"/>
              </w:rPr>
            </w:pPr>
            <w:r w:rsidRPr="00532934">
              <w:rPr>
                <w:sz w:val="22"/>
                <w:szCs w:val="22"/>
              </w:rPr>
              <w:t>0004</w:t>
            </w:r>
          </w:p>
        </w:tc>
        <w:tc>
          <w:tcPr>
            <w:tcW w:w="2089" w:type="dxa"/>
            <w:shd w:val="clear" w:color="auto" w:fill="auto"/>
          </w:tcPr>
          <w:p w:rsidR="00532934" w:rsidRPr="00532934" w:rsidRDefault="00532934" w:rsidP="00571936">
            <w:pPr>
              <w:rPr>
                <w:sz w:val="22"/>
                <w:szCs w:val="22"/>
              </w:rPr>
            </w:pPr>
            <w:r w:rsidRPr="00532934">
              <w:rPr>
                <w:sz w:val="22"/>
                <w:szCs w:val="22"/>
              </w:rPr>
              <w:t>ADOÇANTE LIQUIDO 100ML</w:t>
            </w:r>
          </w:p>
        </w:tc>
        <w:tc>
          <w:tcPr>
            <w:tcW w:w="1671" w:type="dxa"/>
            <w:shd w:val="clear" w:color="auto" w:fill="auto"/>
          </w:tcPr>
          <w:p w:rsidR="00532934" w:rsidRPr="00532934" w:rsidRDefault="00532934" w:rsidP="00571936">
            <w:pPr>
              <w:rPr>
                <w:sz w:val="22"/>
                <w:szCs w:val="22"/>
              </w:rPr>
            </w:pPr>
            <w:r w:rsidRPr="00532934">
              <w:rPr>
                <w:sz w:val="22"/>
                <w:szCs w:val="22"/>
              </w:rPr>
              <w:t>WOLFS</w:t>
            </w:r>
          </w:p>
        </w:tc>
        <w:tc>
          <w:tcPr>
            <w:tcW w:w="1372" w:type="dxa"/>
            <w:gridSpan w:val="2"/>
            <w:shd w:val="clear" w:color="auto" w:fill="auto"/>
          </w:tcPr>
          <w:p w:rsidR="00532934" w:rsidRPr="00532934" w:rsidRDefault="00532934" w:rsidP="00556312">
            <w:pPr>
              <w:jc w:val="center"/>
              <w:rPr>
                <w:sz w:val="22"/>
                <w:szCs w:val="22"/>
              </w:rPr>
            </w:pPr>
            <w:r w:rsidRPr="00532934">
              <w:rPr>
                <w:sz w:val="22"/>
                <w:szCs w:val="22"/>
              </w:rPr>
              <w:t>3</w:t>
            </w:r>
          </w:p>
        </w:tc>
        <w:tc>
          <w:tcPr>
            <w:tcW w:w="907" w:type="dxa"/>
            <w:shd w:val="clear" w:color="auto" w:fill="auto"/>
          </w:tcPr>
          <w:p w:rsidR="00532934" w:rsidRPr="00532934" w:rsidRDefault="00532934" w:rsidP="00556312">
            <w:pPr>
              <w:jc w:val="center"/>
              <w:rPr>
                <w:sz w:val="22"/>
                <w:szCs w:val="22"/>
              </w:rPr>
            </w:pPr>
            <w:r w:rsidRPr="00532934">
              <w:rPr>
                <w:sz w:val="22"/>
                <w:szCs w:val="22"/>
              </w:rPr>
              <w:t>UN</w:t>
            </w:r>
          </w:p>
        </w:tc>
        <w:tc>
          <w:tcPr>
            <w:tcW w:w="831" w:type="dxa"/>
            <w:gridSpan w:val="2"/>
            <w:shd w:val="clear" w:color="auto" w:fill="auto"/>
          </w:tcPr>
          <w:p w:rsidR="00532934" w:rsidRPr="00532934" w:rsidRDefault="00532934" w:rsidP="00556312">
            <w:pPr>
              <w:jc w:val="center"/>
              <w:rPr>
                <w:sz w:val="22"/>
                <w:szCs w:val="22"/>
              </w:rPr>
            </w:pPr>
            <w:r w:rsidRPr="00532934">
              <w:rPr>
                <w:sz w:val="22"/>
                <w:szCs w:val="22"/>
              </w:rPr>
              <w:t>1,99</w:t>
            </w:r>
          </w:p>
        </w:tc>
        <w:tc>
          <w:tcPr>
            <w:tcW w:w="992" w:type="dxa"/>
            <w:gridSpan w:val="2"/>
            <w:shd w:val="clear" w:color="auto" w:fill="auto"/>
          </w:tcPr>
          <w:p w:rsidR="00532934" w:rsidRPr="00532934" w:rsidRDefault="00532934" w:rsidP="00556312">
            <w:pPr>
              <w:jc w:val="center"/>
              <w:rPr>
                <w:sz w:val="22"/>
                <w:szCs w:val="22"/>
              </w:rPr>
            </w:pPr>
            <w:r w:rsidRPr="00532934">
              <w:rPr>
                <w:sz w:val="22"/>
                <w:szCs w:val="22"/>
              </w:rPr>
              <w:t>5,97</w:t>
            </w:r>
          </w:p>
        </w:tc>
      </w:tr>
      <w:tr w:rsidR="00532934" w:rsidRPr="00532934" w:rsidTr="00556312">
        <w:trPr>
          <w:trHeight w:val="507"/>
        </w:trPr>
        <w:tc>
          <w:tcPr>
            <w:tcW w:w="0" w:type="auto"/>
            <w:shd w:val="clear" w:color="auto" w:fill="auto"/>
          </w:tcPr>
          <w:p w:rsidR="00532934" w:rsidRPr="00532934" w:rsidRDefault="00532934" w:rsidP="00571936">
            <w:pPr>
              <w:rPr>
                <w:sz w:val="22"/>
                <w:szCs w:val="22"/>
              </w:rPr>
            </w:pPr>
            <w:r w:rsidRPr="00532934">
              <w:rPr>
                <w:sz w:val="22"/>
                <w:szCs w:val="22"/>
              </w:rPr>
              <w:t>0010</w:t>
            </w:r>
          </w:p>
        </w:tc>
        <w:tc>
          <w:tcPr>
            <w:tcW w:w="2089" w:type="dxa"/>
            <w:shd w:val="clear" w:color="auto" w:fill="auto"/>
          </w:tcPr>
          <w:p w:rsidR="00532934" w:rsidRPr="00532934" w:rsidRDefault="00532934" w:rsidP="00571936">
            <w:pPr>
              <w:rPr>
                <w:sz w:val="22"/>
                <w:szCs w:val="22"/>
              </w:rPr>
            </w:pPr>
            <w:r w:rsidRPr="00532934">
              <w:rPr>
                <w:sz w:val="22"/>
                <w:szCs w:val="22"/>
              </w:rPr>
              <w:t>BOLACHA DOCE TIPO MARIA,</w:t>
            </w:r>
          </w:p>
        </w:tc>
        <w:tc>
          <w:tcPr>
            <w:tcW w:w="1671" w:type="dxa"/>
            <w:shd w:val="clear" w:color="auto" w:fill="auto"/>
          </w:tcPr>
          <w:p w:rsidR="00532934" w:rsidRPr="00532934" w:rsidRDefault="00532934" w:rsidP="00571936">
            <w:pPr>
              <w:rPr>
                <w:sz w:val="22"/>
                <w:szCs w:val="22"/>
              </w:rPr>
            </w:pPr>
            <w:r w:rsidRPr="00532934">
              <w:rPr>
                <w:sz w:val="22"/>
                <w:szCs w:val="22"/>
              </w:rPr>
              <w:t>PETYAN</w:t>
            </w:r>
          </w:p>
        </w:tc>
        <w:tc>
          <w:tcPr>
            <w:tcW w:w="1372" w:type="dxa"/>
            <w:gridSpan w:val="2"/>
            <w:shd w:val="clear" w:color="auto" w:fill="auto"/>
          </w:tcPr>
          <w:p w:rsidR="00532934" w:rsidRPr="00532934" w:rsidRDefault="00532934" w:rsidP="00556312">
            <w:pPr>
              <w:jc w:val="center"/>
              <w:rPr>
                <w:sz w:val="22"/>
                <w:szCs w:val="22"/>
              </w:rPr>
            </w:pPr>
            <w:r w:rsidRPr="00532934">
              <w:rPr>
                <w:sz w:val="22"/>
                <w:szCs w:val="22"/>
              </w:rPr>
              <w:t>500</w:t>
            </w:r>
          </w:p>
        </w:tc>
        <w:tc>
          <w:tcPr>
            <w:tcW w:w="907" w:type="dxa"/>
            <w:shd w:val="clear" w:color="auto" w:fill="auto"/>
          </w:tcPr>
          <w:p w:rsidR="00532934" w:rsidRPr="00532934" w:rsidRDefault="00532934" w:rsidP="00556312">
            <w:pPr>
              <w:jc w:val="center"/>
              <w:rPr>
                <w:sz w:val="22"/>
                <w:szCs w:val="22"/>
              </w:rPr>
            </w:pPr>
            <w:r w:rsidRPr="00532934">
              <w:rPr>
                <w:sz w:val="22"/>
                <w:szCs w:val="22"/>
              </w:rPr>
              <w:t>PC</w:t>
            </w:r>
          </w:p>
        </w:tc>
        <w:tc>
          <w:tcPr>
            <w:tcW w:w="831" w:type="dxa"/>
            <w:gridSpan w:val="2"/>
            <w:shd w:val="clear" w:color="auto" w:fill="auto"/>
          </w:tcPr>
          <w:p w:rsidR="00532934" w:rsidRPr="00532934" w:rsidRDefault="00532934" w:rsidP="00556312">
            <w:pPr>
              <w:jc w:val="center"/>
              <w:rPr>
                <w:sz w:val="22"/>
                <w:szCs w:val="22"/>
              </w:rPr>
            </w:pPr>
            <w:r w:rsidRPr="00532934">
              <w:rPr>
                <w:sz w:val="22"/>
                <w:szCs w:val="22"/>
              </w:rPr>
              <w:t>6,02</w:t>
            </w:r>
          </w:p>
        </w:tc>
        <w:tc>
          <w:tcPr>
            <w:tcW w:w="992" w:type="dxa"/>
            <w:gridSpan w:val="2"/>
            <w:shd w:val="clear" w:color="auto" w:fill="auto"/>
          </w:tcPr>
          <w:p w:rsidR="00532934" w:rsidRPr="00532934" w:rsidRDefault="00532934" w:rsidP="00556312">
            <w:pPr>
              <w:jc w:val="center"/>
              <w:rPr>
                <w:sz w:val="22"/>
                <w:szCs w:val="22"/>
              </w:rPr>
            </w:pPr>
            <w:r w:rsidRPr="00532934">
              <w:rPr>
                <w:sz w:val="22"/>
                <w:szCs w:val="22"/>
              </w:rPr>
              <w:t>3.010,00</w:t>
            </w:r>
          </w:p>
        </w:tc>
      </w:tr>
      <w:tr w:rsidR="00532934" w:rsidRPr="00532934" w:rsidTr="00556312">
        <w:trPr>
          <w:trHeight w:val="754"/>
        </w:trPr>
        <w:tc>
          <w:tcPr>
            <w:tcW w:w="0" w:type="auto"/>
            <w:shd w:val="clear" w:color="auto" w:fill="auto"/>
          </w:tcPr>
          <w:p w:rsidR="00532934" w:rsidRPr="00532934" w:rsidRDefault="00532934" w:rsidP="00571936">
            <w:pPr>
              <w:rPr>
                <w:sz w:val="22"/>
                <w:szCs w:val="22"/>
              </w:rPr>
            </w:pPr>
            <w:r w:rsidRPr="00532934">
              <w:rPr>
                <w:sz w:val="22"/>
                <w:szCs w:val="22"/>
              </w:rPr>
              <w:t>0011</w:t>
            </w:r>
          </w:p>
        </w:tc>
        <w:tc>
          <w:tcPr>
            <w:tcW w:w="2089" w:type="dxa"/>
            <w:shd w:val="clear" w:color="auto" w:fill="auto"/>
          </w:tcPr>
          <w:p w:rsidR="00532934" w:rsidRPr="00532934" w:rsidRDefault="00532934" w:rsidP="00571936">
            <w:pPr>
              <w:rPr>
                <w:sz w:val="22"/>
                <w:szCs w:val="22"/>
              </w:rPr>
            </w:pPr>
            <w:r w:rsidRPr="00532934">
              <w:rPr>
                <w:sz w:val="22"/>
                <w:szCs w:val="22"/>
              </w:rPr>
              <w:t>CAFÉ MOIDO, TORRADO/SELO ABIC</w:t>
            </w:r>
          </w:p>
        </w:tc>
        <w:tc>
          <w:tcPr>
            <w:tcW w:w="1671" w:type="dxa"/>
            <w:shd w:val="clear" w:color="auto" w:fill="auto"/>
          </w:tcPr>
          <w:p w:rsidR="00532934" w:rsidRPr="00532934" w:rsidRDefault="00532934" w:rsidP="00571936">
            <w:pPr>
              <w:rPr>
                <w:sz w:val="22"/>
                <w:szCs w:val="22"/>
              </w:rPr>
            </w:pPr>
            <w:r w:rsidRPr="00532934">
              <w:rPr>
                <w:sz w:val="22"/>
                <w:szCs w:val="22"/>
              </w:rPr>
              <w:t>ODEBRECHET</w:t>
            </w:r>
          </w:p>
        </w:tc>
        <w:tc>
          <w:tcPr>
            <w:tcW w:w="1372" w:type="dxa"/>
            <w:gridSpan w:val="2"/>
            <w:shd w:val="clear" w:color="auto" w:fill="auto"/>
          </w:tcPr>
          <w:p w:rsidR="00532934" w:rsidRPr="00532934" w:rsidRDefault="00532934" w:rsidP="00556312">
            <w:pPr>
              <w:jc w:val="center"/>
              <w:rPr>
                <w:sz w:val="22"/>
                <w:szCs w:val="22"/>
              </w:rPr>
            </w:pPr>
            <w:r w:rsidRPr="00532934">
              <w:rPr>
                <w:sz w:val="22"/>
                <w:szCs w:val="22"/>
              </w:rPr>
              <w:t>600</w:t>
            </w:r>
          </w:p>
        </w:tc>
        <w:tc>
          <w:tcPr>
            <w:tcW w:w="907" w:type="dxa"/>
            <w:shd w:val="clear" w:color="auto" w:fill="auto"/>
          </w:tcPr>
          <w:p w:rsidR="00532934" w:rsidRPr="00532934" w:rsidRDefault="00532934" w:rsidP="00556312">
            <w:pPr>
              <w:jc w:val="center"/>
              <w:rPr>
                <w:sz w:val="22"/>
                <w:szCs w:val="22"/>
              </w:rPr>
            </w:pPr>
            <w:r w:rsidRPr="00532934">
              <w:rPr>
                <w:sz w:val="22"/>
                <w:szCs w:val="22"/>
              </w:rPr>
              <w:t>KG</w:t>
            </w:r>
          </w:p>
        </w:tc>
        <w:tc>
          <w:tcPr>
            <w:tcW w:w="831" w:type="dxa"/>
            <w:gridSpan w:val="2"/>
            <w:shd w:val="clear" w:color="auto" w:fill="auto"/>
          </w:tcPr>
          <w:p w:rsidR="00532934" w:rsidRPr="00532934" w:rsidRDefault="00532934" w:rsidP="00556312">
            <w:pPr>
              <w:jc w:val="center"/>
              <w:rPr>
                <w:sz w:val="22"/>
                <w:szCs w:val="22"/>
              </w:rPr>
            </w:pPr>
            <w:r w:rsidRPr="00532934">
              <w:rPr>
                <w:sz w:val="22"/>
                <w:szCs w:val="22"/>
              </w:rPr>
              <w:t>12,60</w:t>
            </w:r>
          </w:p>
        </w:tc>
        <w:tc>
          <w:tcPr>
            <w:tcW w:w="992" w:type="dxa"/>
            <w:gridSpan w:val="2"/>
            <w:shd w:val="clear" w:color="auto" w:fill="auto"/>
          </w:tcPr>
          <w:p w:rsidR="00532934" w:rsidRPr="00532934" w:rsidRDefault="00532934" w:rsidP="00556312">
            <w:pPr>
              <w:jc w:val="center"/>
              <w:rPr>
                <w:sz w:val="22"/>
                <w:szCs w:val="22"/>
              </w:rPr>
            </w:pPr>
            <w:r w:rsidRPr="00532934">
              <w:rPr>
                <w:sz w:val="22"/>
                <w:szCs w:val="22"/>
              </w:rPr>
              <w:t>7.560,00</w:t>
            </w:r>
          </w:p>
        </w:tc>
      </w:tr>
      <w:tr w:rsidR="00532934" w:rsidRPr="00532934" w:rsidTr="00556312">
        <w:trPr>
          <w:trHeight w:val="1002"/>
        </w:trPr>
        <w:tc>
          <w:tcPr>
            <w:tcW w:w="0" w:type="auto"/>
            <w:shd w:val="clear" w:color="auto" w:fill="auto"/>
          </w:tcPr>
          <w:p w:rsidR="00532934" w:rsidRPr="00532934" w:rsidRDefault="00532934" w:rsidP="00571936">
            <w:pPr>
              <w:rPr>
                <w:sz w:val="22"/>
                <w:szCs w:val="22"/>
              </w:rPr>
            </w:pPr>
            <w:r w:rsidRPr="00532934">
              <w:rPr>
                <w:sz w:val="22"/>
                <w:szCs w:val="22"/>
              </w:rPr>
              <w:t>0017</w:t>
            </w:r>
          </w:p>
        </w:tc>
        <w:tc>
          <w:tcPr>
            <w:tcW w:w="2089" w:type="dxa"/>
            <w:shd w:val="clear" w:color="auto" w:fill="auto"/>
          </w:tcPr>
          <w:p w:rsidR="00532934" w:rsidRPr="00532934" w:rsidRDefault="00532934" w:rsidP="00571936">
            <w:pPr>
              <w:rPr>
                <w:sz w:val="22"/>
                <w:szCs w:val="22"/>
              </w:rPr>
            </w:pPr>
            <w:r w:rsidRPr="00532934">
              <w:rPr>
                <w:sz w:val="22"/>
                <w:szCs w:val="22"/>
              </w:rPr>
              <w:t>EXTRATO DE TOMATE (MÍNIMO 1000 GRAMAS)</w:t>
            </w:r>
          </w:p>
        </w:tc>
        <w:tc>
          <w:tcPr>
            <w:tcW w:w="1671" w:type="dxa"/>
            <w:shd w:val="clear" w:color="auto" w:fill="auto"/>
          </w:tcPr>
          <w:p w:rsidR="00532934" w:rsidRPr="00532934" w:rsidRDefault="00532934" w:rsidP="00571936">
            <w:pPr>
              <w:rPr>
                <w:sz w:val="22"/>
                <w:szCs w:val="22"/>
              </w:rPr>
            </w:pPr>
            <w:r w:rsidRPr="00532934">
              <w:rPr>
                <w:sz w:val="22"/>
                <w:szCs w:val="22"/>
              </w:rPr>
              <w:t>BONARE</w:t>
            </w:r>
          </w:p>
        </w:tc>
        <w:tc>
          <w:tcPr>
            <w:tcW w:w="1372" w:type="dxa"/>
            <w:gridSpan w:val="2"/>
            <w:shd w:val="clear" w:color="auto" w:fill="auto"/>
          </w:tcPr>
          <w:p w:rsidR="00532934" w:rsidRPr="00532934" w:rsidRDefault="00532934" w:rsidP="00556312">
            <w:pPr>
              <w:jc w:val="center"/>
              <w:rPr>
                <w:sz w:val="22"/>
                <w:szCs w:val="22"/>
              </w:rPr>
            </w:pPr>
            <w:r w:rsidRPr="00532934">
              <w:rPr>
                <w:sz w:val="22"/>
                <w:szCs w:val="22"/>
              </w:rPr>
              <w:t>1.000</w:t>
            </w:r>
          </w:p>
        </w:tc>
        <w:tc>
          <w:tcPr>
            <w:tcW w:w="907" w:type="dxa"/>
            <w:shd w:val="clear" w:color="auto" w:fill="auto"/>
          </w:tcPr>
          <w:p w:rsidR="00532934" w:rsidRPr="00532934" w:rsidRDefault="00532934" w:rsidP="00556312">
            <w:pPr>
              <w:jc w:val="center"/>
              <w:rPr>
                <w:sz w:val="22"/>
                <w:szCs w:val="22"/>
              </w:rPr>
            </w:pPr>
            <w:r w:rsidRPr="00532934">
              <w:rPr>
                <w:sz w:val="22"/>
                <w:szCs w:val="22"/>
              </w:rPr>
              <w:t>UN</w:t>
            </w:r>
          </w:p>
        </w:tc>
        <w:tc>
          <w:tcPr>
            <w:tcW w:w="831" w:type="dxa"/>
            <w:gridSpan w:val="2"/>
            <w:shd w:val="clear" w:color="auto" w:fill="auto"/>
          </w:tcPr>
          <w:p w:rsidR="00532934" w:rsidRPr="00532934" w:rsidRDefault="00532934" w:rsidP="00556312">
            <w:pPr>
              <w:jc w:val="center"/>
              <w:rPr>
                <w:sz w:val="22"/>
                <w:szCs w:val="22"/>
              </w:rPr>
            </w:pPr>
            <w:r w:rsidRPr="00532934">
              <w:rPr>
                <w:sz w:val="22"/>
                <w:szCs w:val="22"/>
              </w:rPr>
              <w:t>5,60</w:t>
            </w:r>
          </w:p>
        </w:tc>
        <w:tc>
          <w:tcPr>
            <w:tcW w:w="992" w:type="dxa"/>
            <w:gridSpan w:val="2"/>
            <w:shd w:val="clear" w:color="auto" w:fill="auto"/>
          </w:tcPr>
          <w:p w:rsidR="00532934" w:rsidRPr="00532934" w:rsidRDefault="00532934" w:rsidP="00556312">
            <w:pPr>
              <w:jc w:val="center"/>
              <w:rPr>
                <w:sz w:val="22"/>
                <w:szCs w:val="22"/>
              </w:rPr>
            </w:pPr>
            <w:r w:rsidRPr="00532934">
              <w:rPr>
                <w:sz w:val="22"/>
                <w:szCs w:val="22"/>
              </w:rPr>
              <w:t>5.600,00</w:t>
            </w:r>
          </w:p>
        </w:tc>
      </w:tr>
      <w:tr w:rsidR="00532934" w:rsidRPr="00532934" w:rsidTr="00556312">
        <w:trPr>
          <w:trHeight w:val="507"/>
        </w:trPr>
        <w:tc>
          <w:tcPr>
            <w:tcW w:w="0" w:type="auto"/>
            <w:shd w:val="clear" w:color="auto" w:fill="auto"/>
          </w:tcPr>
          <w:p w:rsidR="00532934" w:rsidRPr="00532934" w:rsidRDefault="00532934" w:rsidP="00571936">
            <w:pPr>
              <w:rPr>
                <w:sz w:val="22"/>
                <w:szCs w:val="22"/>
              </w:rPr>
            </w:pPr>
            <w:r w:rsidRPr="00532934">
              <w:rPr>
                <w:sz w:val="22"/>
                <w:szCs w:val="22"/>
              </w:rPr>
              <w:t>0021</w:t>
            </w:r>
          </w:p>
        </w:tc>
        <w:tc>
          <w:tcPr>
            <w:tcW w:w="2089" w:type="dxa"/>
            <w:shd w:val="clear" w:color="auto" w:fill="auto"/>
          </w:tcPr>
          <w:p w:rsidR="00532934" w:rsidRPr="00532934" w:rsidRDefault="00532934" w:rsidP="00571936">
            <w:pPr>
              <w:rPr>
                <w:sz w:val="22"/>
                <w:szCs w:val="22"/>
              </w:rPr>
            </w:pPr>
            <w:r w:rsidRPr="00532934">
              <w:rPr>
                <w:sz w:val="22"/>
                <w:szCs w:val="22"/>
              </w:rPr>
              <w:t>FERMENTO QUÍMICO EM PÓ</w:t>
            </w:r>
          </w:p>
        </w:tc>
        <w:tc>
          <w:tcPr>
            <w:tcW w:w="1671" w:type="dxa"/>
            <w:shd w:val="clear" w:color="auto" w:fill="auto"/>
          </w:tcPr>
          <w:p w:rsidR="00532934" w:rsidRPr="00532934" w:rsidRDefault="00532934" w:rsidP="00571936">
            <w:pPr>
              <w:rPr>
                <w:sz w:val="22"/>
                <w:szCs w:val="22"/>
              </w:rPr>
            </w:pPr>
            <w:r w:rsidRPr="00532934">
              <w:rPr>
                <w:sz w:val="22"/>
                <w:szCs w:val="22"/>
              </w:rPr>
              <w:t>FRIZANTE</w:t>
            </w:r>
          </w:p>
        </w:tc>
        <w:tc>
          <w:tcPr>
            <w:tcW w:w="1372" w:type="dxa"/>
            <w:gridSpan w:val="2"/>
            <w:shd w:val="clear" w:color="auto" w:fill="auto"/>
          </w:tcPr>
          <w:p w:rsidR="00532934" w:rsidRPr="00532934" w:rsidRDefault="00532934" w:rsidP="00556312">
            <w:pPr>
              <w:jc w:val="center"/>
              <w:rPr>
                <w:sz w:val="22"/>
                <w:szCs w:val="22"/>
              </w:rPr>
            </w:pPr>
            <w:r w:rsidRPr="00532934">
              <w:rPr>
                <w:sz w:val="22"/>
                <w:szCs w:val="22"/>
              </w:rPr>
              <w:t>100</w:t>
            </w:r>
          </w:p>
        </w:tc>
        <w:tc>
          <w:tcPr>
            <w:tcW w:w="907" w:type="dxa"/>
            <w:shd w:val="clear" w:color="auto" w:fill="auto"/>
          </w:tcPr>
          <w:p w:rsidR="00532934" w:rsidRPr="00532934" w:rsidRDefault="00532934" w:rsidP="00556312">
            <w:pPr>
              <w:jc w:val="center"/>
              <w:rPr>
                <w:sz w:val="22"/>
                <w:szCs w:val="22"/>
              </w:rPr>
            </w:pPr>
            <w:r w:rsidRPr="00532934">
              <w:rPr>
                <w:sz w:val="22"/>
                <w:szCs w:val="22"/>
              </w:rPr>
              <w:t>PC</w:t>
            </w:r>
          </w:p>
        </w:tc>
        <w:tc>
          <w:tcPr>
            <w:tcW w:w="831" w:type="dxa"/>
            <w:gridSpan w:val="2"/>
            <w:shd w:val="clear" w:color="auto" w:fill="auto"/>
          </w:tcPr>
          <w:p w:rsidR="00532934" w:rsidRPr="00532934" w:rsidRDefault="00532934" w:rsidP="00556312">
            <w:pPr>
              <w:jc w:val="center"/>
              <w:rPr>
                <w:sz w:val="22"/>
                <w:szCs w:val="22"/>
              </w:rPr>
            </w:pPr>
            <w:r w:rsidRPr="00532934">
              <w:rPr>
                <w:sz w:val="22"/>
                <w:szCs w:val="22"/>
              </w:rPr>
              <w:t>6,06</w:t>
            </w:r>
          </w:p>
        </w:tc>
        <w:tc>
          <w:tcPr>
            <w:tcW w:w="992" w:type="dxa"/>
            <w:gridSpan w:val="2"/>
            <w:shd w:val="clear" w:color="auto" w:fill="auto"/>
          </w:tcPr>
          <w:p w:rsidR="00532934" w:rsidRPr="00532934" w:rsidRDefault="00532934" w:rsidP="00556312">
            <w:pPr>
              <w:jc w:val="center"/>
              <w:rPr>
                <w:sz w:val="22"/>
                <w:szCs w:val="22"/>
              </w:rPr>
            </w:pPr>
            <w:r w:rsidRPr="00532934">
              <w:rPr>
                <w:sz w:val="22"/>
                <w:szCs w:val="22"/>
              </w:rPr>
              <w:t>606,00</w:t>
            </w:r>
          </w:p>
        </w:tc>
      </w:tr>
      <w:tr w:rsidR="00532934" w:rsidRPr="00532934" w:rsidTr="00556312">
        <w:trPr>
          <w:trHeight w:val="2525"/>
        </w:trPr>
        <w:tc>
          <w:tcPr>
            <w:tcW w:w="0" w:type="auto"/>
            <w:shd w:val="clear" w:color="auto" w:fill="auto"/>
          </w:tcPr>
          <w:p w:rsidR="00532934" w:rsidRPr="00532934" w:rsidRDefault="00532934" w:rsidP="00571936">
            <w:pPr>
              <w:rPr>
                <w:sz w:val="22"/>
                <w:szCs w:val="22"/>
              </w:rPr>
            </w:pPr>
            <w:r w:rsidRPr="00532934">
              <w:rPr>
                <w:sz w:val="22"/>
                <w:szCs w:val="22"/>
              </w:rPr>
              <w:t>0032</w:t>
            </w:r>
          </w:p>
        </w:tc>
        <w:tc>
          <w:tcPr>
            <w:tcW w:w="2089" w:type="dxa"/>
            <w:shd w:val="clear" w:color="auto" w:fill="auto"/>
          </w:tcPr>
          <w:p w:rsidR="00532934" w:rsidRPr="00532934" w:rsidRDefault="00532934" w:rsidP="00571936">
            <w:pPr>
              <w:rPr>
                <w:sz w:val="22"/>
                <w:szCs w:val="22"/>
              </w:rPr>
            </w:pPr>
            <w:r w:rsidRPr="00532934">
              <w:rPr>
                <w:sz w:val="22"/>
                <w:szCs w:val="22"/>
              </w:rPr>
              <w:t>MILHO DE PIPOCA, PREMIUM, CLASSE AMARELO, GRUPO DURO, TIPO 1. COM INFORMAÇÃO NUTRICIONAL, DATA DE VA</w:t>
            </w:r>
          </w:p>
        </w:tc>
        <w:tc>
          <w:tcPr>
            <w:tcW w:w="1671" w:type="dxa"/>
            <w:shd w:val="clear" w:color="auto" w:fill="auto"/>
          </w:tcPr>
          <w:p w:rsidR="00532934" w:rsidRPr="00532934" w:rsidRDefault="00532934" w:rsidP="00571936">
            <w:pPr>
              <w:rPr>
                <w:sz w:val="22"/>
                <w:szCs w:val="22"/>
              </w:rPr>
            </w:pPr>
            <w:r w:rsidRPr="00532934">
              <w:rPr>
                <w:sz w:val="22"/>
                <w:szCs w:val="22"/>
              </w:rPr>
              <w:t>PACHA</w:t>
            </w:r>
          </w:p>
        </w:tc>
        <w:tc>
          <w:tcPr>
            <w:tcW w:w="1372" w:type="dxa"/>
            <w:gridSpan w:val="2"/>
            <w:shd w:val="clear" w:color="auto" w:fill="auto"/>
          </w:tcPr>
          <w:p w:rsidR="00532934" w:rsidRPr="00532934" w:rsidRDefault="00532934" w:rsidP="00556312">
            <w:pPr>
              <w:jc w:val="center"/>
              <w:rPr>
                <w:sz w:val="22"/>
                <w:szCs w:val="22"/>
              </w:rPr>
            </w:pPr>
            <w:r w:rsidRPr="00532934">
              <w:rPr>
                <w:sz w:val="22"/>
                <w:szCs w:val="22"/>
              </w:rPr>
              <w:t>600</w:t>
            </w:r>
          </w:p>
        </w:tc>
        <w:tc>
          <w:tcPr>
            <w:tcW w:w="907" w:type="dxa"/>
            <w:shd w:val="clear" w:color="auto" w:fill="auto"/>
          </w:tcPr>
          <w:p w:rsidR="00532934" w:rsidRPr="00532934" w:rsidRDefault="00532934" w:rsidP="00556312">
            <w:pPr>
              <w:jc w:val="center"/>
              <w:rPr>
                <w:sz w:val="22"/>
                <w:szCs w:val="22"/>
              </w:rPr>
            </w:pPr>
            <w:r w:rsidRPr="00532934">
              <w:rPr>
                <w:sz w:val="22"/>
                <w:szCs w:val="22"/>
              </w:rPr>
              <w:t>UN</w:t>
            </w:r>
          </w:p>
        </w:tc>
        <w:tc>
          <w:tcPr>
            <w:tcW w:w="831" w:type="dxa"/>
            <w:gridSpan w:val="2"/>
            <w:shd w:val="clear" w:color="auto" w:fill="auto"/>
          </w:tcPr>
          <w:p w:rsidR="00532934" w:rsidRPr="00532934" w:rsidRDefault="00532934" w:rsidP="00556312">
            <w:pPr>
              <w:jc w:val="center"/>
              <w:rPr>
                <w:sz w:val="22"/>
                <w:szCs w:val="22"/>
              </w:rPr>
            </w:pPr>
            <w:r w:rsidRPr="00532934">
              <w:rPr>
                <w:sz w:val="22"/>
                <w:szCs w:val="22"/>
              </w:rPr>
              <w:t>2,38</w:t>
            </w:r>
          </w:p>
        </w:tc>
        <w:tc>
          <w:tcPr>
            <w:tcW w:w="992" w:type="dxa"/>
            <w:gridSpan w:val="2"/>
            <w:shd w:val="clear" w:color="auto" w:fill="auto"/>
          </w:tcPr>
          <w:p w:rsidR="00532934" w:rsidRPr="00532934" w:rsidRDefault="00532934" w:rsidP="00556312">
            <w:pPr>
              <w:jc w:val="center"/>
              <w:rPr>
                <w:sz w:val="22"/>
                <w:szCs w:val="22"/>
              </w:rPr>
            </w:pPr>
            <w:r w:rsidRPr="00532934">
              <w:rPr>
                <w:sz w:val="22"/>
                <w:szCs w:val="22"/>
              </w:rPr>
              <w:t>1.428,00</w:t>
            </w:r>
          </w:p>
        </w:tc>
      </w:tr>
      <w:tr w:rsidR="00532934" w:rsidRPr="00532934" w:rsidTr="00556312">
        <w:trPr>
          <w:trHeight w:val="247"/>
        </w:trPr>
        <w:tc>
          <w:tcPr>
            <w:tcW w:w="8519" w:type="dxa"/>
            <w:gridSpan w:val="10"/>
            <w:shd w:val="clear" w:color="auto" w:fill="auto"/>
          </w:tcPr>
          <w:p w:rsidR="00532934" w:rsidRPr="00532934" w:rsidRDefault="00532934" w:rsidP="00571936">
            <w:pPr>
              <w:jc w:val="right"/>
              <w:rPr>
                <w:b/>
                <w:bCs/>
                <w:sz w:val="22"/>
                <w:szCs w:val="22"/>
              </w:rPr>
            </w:pPr>
            <w:r w:rsidRPr="00532934">
              <w:rPr>
                <w:b/>
                <w:bCs/>
                <w:sz w:val="22"/>
                <w:szCs w:val="22"/>
              </w:rPr>
              <w:t>Total do Fornecedor: 29.172,97</w:t>
            </w:r>
          </w:p>
        </w:tc>
      </w:tr>
    </w:tbl>
    <w:p w:rsidR="0087203B" w:rsidRPr="00C96167" w:rsidRDefault="0087203B" w:rsidP="00C96167">
      <w:pPr>
        <w:jc w:val="both"/>
        <w:rPr>
          <w:sz w:val="22"/>
          <w:szCs w:val="22"/>
        </w:rPr>
      </w:pPr>
    </w:p>
    <w:p w:rsidR="00C96167" w:rsidRPr="00C96167" w:rsidRDefault="00C96167" w:rsidP="00C96167">
      <w:pPr>
        <w:jc w:val="both"/>
        <w:rPr>
          <w:sz w:val="22"/>
          <w:szCs w:val="22"/>
        </w:rPr>
      </w:pPr>
      <w:r w:rsidRPr="00C96167">
        <w:rPr>
          <w:b/>
          <w:sz w:val="22"/>
          <w:szCs w:val="22"/>
        </w:rPr>
        <w:t>4.2.</w:t>
      </w:r>
      <w:r w:rsidRPr="00C96167">
        <w:rPr>
          <w:sz w:val="22"/>
          <w:szCs w:val="22"/>
        </w:rPr>
        <w:t xml:space="preserve"> O pagamento à contratada somente será realizado mediante a apresentação da Nota Fiscal Eletrônica e do atestado de aceite pela Secretaria solicitante.</w:t>
      </w:r>
    </w:p>
    <w:p w:rsidR="00C96167" w:rsidRPr="00C96167" w:rsidRDefault="00C96167" w:rsidP="00C96167">
      <w:pPr>
        <w:jc w:val="both"/>
        <w:rPr>
          <w:sz w:val="22"/>
          <w:szCs w:val="22"/>
        </w:rPr>
      </w:pPr>
      <w:r w:rsidRPr="00C96167">
        <w:rPr>
          <w:b/>
          <w:sz w:val="22"/>
          <w:szCs w:val="22"/>
        </w:rPr>
        <w:t>4.3.</w:t>
      </w:r>
      <w:r w:rsidRPr="00C96167">
        <w:rPr>
          <w:sz w:val="22"/>
          <w:szCs w:val="22"/>
        </w:rPr>
        <w:t xml:space="preserve"> O pagamento será efetuado através de crédito em conta corrente bancária, devendo o licitante vencedor apresentar o número de conta, o banco e a agência junto ao corpo da Nota Fiscal ou em anexo. </w:t>
      </w:r>
    </w:p>
    <w:p w:rsidR="00C96167" w:rsidRPr="00C96167" w:rsidRDefault="00C96167" w:rsidP="00C96167">
      <w:pPr>
        <w:jc w:val="both"/>
        <w:rPr>
          <w:sz w:val="22"/>
          <w:szCs w:val="22"/>
        </w:rPr>
      </w:pPr>
      <w:r w:rsidRPr="00C96167">
        <w:rPr>
          <w:b/>
          <w:sz w:val="22"/>
          <w:szCs w:val="22"/>
        </w:rPr>
        <w:lastRenderedPageBreak/>
        <w:t>4.3.1.</w:t>
      </w:r>
      <w:r w:rsidRPr="00C96167">
        <w:rPr>
          <w:sz w:val="22"/>
          <w:szCs w:val="22"/>
        </w:rPr>
        <w:t xml:space="preserve"> Em caso de alteração de conta bancária, deverá comunicar, formalmente, à Secretaria Municipal de Fazenda para que seja feita a retificação da conta cadastrada.</w:t>
      </w:r>
    </w:p>
    <w:p w:rsidR="00C96167" w:rsidRPr="00C96167" w:rsidRDefault="00C96167" w:rsidP="00C96167">
      <w:pPr>
        <w:jc w:val="both"/>
        <w:rPr>
          <w:sz w:val="22"/>
          <w:szCs w:val="22"/>
        </w:rPr>
      </w:pPr>
      <w:r w:rsidRPr="00C96167">
        <w:rPr>
          <w:b/>
          <w:sz w:val="22"/>
          <w:szCs w:val="22"/>
        </w:rPr>
        <w:t>4.4.</w:t>
      </w:r>
      <w:r w:rsidRPr="00C96167">
        <w:rPr>
          <w:sz w:val="22"/>
          <w:szCs w:val="22"/>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C96167" w:rsidRPr="00C96167" w:rsidRDefault="00C96167" w:rsidP="00C96167">
      <w:pPr>
        <w:jc w:val="both"/>
        <w:rPr>
          <w:sz w:val="22"/>
          <w:szCs w:val="22"/>
        </w:rPr>
      </w:pPr>
      <w:r w:rsidRPr="00C96167">
        <w:rPr>
          <w:b/>
          <w:sz w:val="22"/>
          <w:szCs w:val="22"/>
        </w:rPr>
        <w:t>4.5.</w:t>
      </w:r>
      <w:r w:rsidRPr="00C96167">
        <w:rPr>
          <w:sz w:val="22"/>
          <w:szCs w:val="22"/>
        </w:rPr>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rsidR="00C96167" w:rsidRPr="00C96167" w:rsidRDefault="00C96167" w:rsidP="00C96167">
      <w:pPr>
        <w:jc w:val="both"/>
        <w:rPr>
          <w:sz w:val="22"/>
          <w:szCs w:val="22"/>
        </w:rPr>
      </w:pPr>
      <w:r w:rsidRPr="00C96167">
        <w:rPr>
          <w:b/>
          <w:sz w:val="22"/>
          <w:szCs w:val="22"/>
        </w:rPr>
        <w:t>4.6.</w:t>
      </w:r>
      <w:r w:rsidRPr="00C96167">
        <w:rPr>
          <w:sz w:val="22"/>
          <w:szCs w:val="22"/>
        </w:rPr>
        <w:t xml:space="preserve"> Todo pagamento que vier a ser considerado contratualmente indevido será objeto de ajuste nos pagamentos futuros ou cobrados da contratada.</w:t>
      </w:r>
    </w:p>
    <w:p w:rsidR="00C96167" w:rsidRPr="00C96167" w:rsidRDefault="00C96167" w:rsidP="00C96167">
      <w:pPr>
        <w:jc w:val="both"/>
        <w:rPr>
          <w:sz w:val="22"/>
          <w:szCs w:val="22"/>
        </w:rPr>
      </w:pPr>
      <w:r w:rsidRPr="00C96167">
        <w:rPr>
          <w:b/>
          <w:sz w:val="22"/>
          <w:szCs w:val="22"/>
        </w:rPr>
        <w:t>4.7.</w:t>
      </w:r>
      <w:r w:rsidRPr="00C96167">
        <w:rPr>
          <w:sz w:val="22"/>
          <w:szCs w:val="22"/>
        </w:rPr>
        <w:t xml:space="preserve"> Nenhum pagamento será efetuado à Contratada enquanto pendente de liquidação, obrigação financeira que lhe for imposta, em virtude de penalidade.</w:t>
      </w:r>
    </w:p>
    <w:p w:rsidR="00C96167" w:rsidRPr="00C96167" w:rsidRDefault="00C96167" w:rsidP="00C96167">
      <w:pPr>
        <w:rPr>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5. CLÁUSULA QUINTA – DO REEQUILÍBRIO E ALTERAÇÕES CONTRATUAIS</w:t>
      </w:r>
    </w:p>
    <w:p w:rsidR="00C96167" w:rsidRPr="00C96167" w:rsidRDefault="00C96167" w:rsidP="00C96167">
      <w:pPr>
        <w:jc w:val="both"/>
        <w:rPr>
          <w:sz w:val="22"/>
          <w:szCs w:val="22"/>
        </w:rPr>
      </w:pPr>
      <w:r w:rsidRPr="00C96167">
        <w:rPr>
          <w:b/>
          <w:sz w:val="22"/>
          <w:szCs w:val="22"/>
        </w:rPr>
        <w:t>5.1.</w:t>
      </w:r>
      <w:r w:rsidRPr="00C96167">
        <w:rPr>
          <w:sz w:val="22"/>
          <w:szCs w:val="22"/>
        </w:rPr>
        <w:t xml:space="preserve"> O MUNICÍPIO e o CONTRATADO poderão restabelecer o </w:t>
      </w:r>
      <w:r w:rsidRPr="00C96167">
        <w:rPr>
          <w:b/>
          <w:sz w:val="22"/>
          <w:szCs w:val="22"/>
        </w:rPr>
        <w:t>equilíbrio econômico-financeiro</w:t>
      </w:r>
      <w:r w:rsidRPr="00C96167">
        <w:rPr>
          <w:sz w:val="22"/>
          <w:szCs w:val="22"/>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C96167" w:rsidRPr="00C96167" w:rsidRDefault="00C96167" w:rsidP="00C96167">
      <w:pPr>
        <w:jc w:val="both"/>
        <w:rPr>
          <w:color w:val="000000"/>
          <w:sz w:val="22"/>
          <w:szCs w:val="22"/>
        </w:rPr>
      </w:pPr>
      <w:r w:rsidRPr="00C96167">
        <w:rPr>
          <w:b/>
          <w:color w:val="000000"/>
          <w:sz w:val="22"/>
          <w:szCs w:val="22"/>
        </w:rPr>
        <w:t xml:space="preserve">5.2. </w:t>
      </w:r>
      <w:r w:rsidRPr="00C96167">
        <w:rPr>
          <w:color w:val="000000"/>
          <w:sz w:val="22"/>
          <w:szCs w:val="22"/>
        </w:rPr>
        <w:t>A simples apresentação de notas fiscais de aquisição, por si só, não justificará a concessão de reequilíbrio contratual.</w:t>
      </w:r>
    </w:p>
    <w:p w:rsidR="00C96167" w:rsidRPr="00C96167" w:rsidRDefault="00C96167" w:rsidP="00C96167">
      <w:pPr>
        <w:rPr>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6. CLÁUSULA SEXTA – DA DOTAÇÃO ORÇAMENTÁRIA</w:t>
      </w:r>
    </w:p>
    <w:p w:rsidR="00C96167" w:rsidRPr="00C96167" w:rsidRDefault="00C96167" w:rsidP="00C96167">
      <w:pPr>
        <w:jc w:val="both"/>
        <w:rPr>
          <w:rFonts w:eastAsia="Microsoft YaHei"/>
          <w:sz w:val="22"/>
          <w:szCs w:val="22"/>
        </w:rPr>
      </w:pPr>
      <w:r w:rsidRPr="00C96167">
        <w:rPr>
          <w:rFonts w:eastAsia="Microsoft YaHei"/>
          <w:b/>
          <w:sz w:val="22"/>
          <w:szCs w:val="22"/>
        </w:rPr>
        <w:t>6.1.</w:t>
      </w:r>
      <w:r w:rsidRPr="00C96167">
        <w:rPr>
          <w:rFonts w:eastAsia="Microsoft YaHei"/>
          <w:sz w:val="22"/>
          <w:szCs w:val="22"/>
        </w:rPr>
        <w:t xml:space="preserve"> A despesa com as aquisições correrá à conta da dotação orçamentária abaixo, relativa ao exercício de 2020</w:t>
      </w:r>
      <w:r w:rsidRPr="00C96167">
        <w:rPr>
          <w:rFonts w:eastAsia="Batang"/>
          <w:sz w:val="22"/>
          <w:szCs w:val="22"/>
        </w:rPr>
        <w:t xml:space="preserve"> e suas correspondentes ao ano posterior.</w:t>
      </w:r>
      <w:r w:rsidRPr="00C96167">
        <w:rPr>
          <w:rFonts w:eastAsia="Microsoft YaHei"/>
          <w:sz w:val="22"/>
          <w:szCs w:val="22"/>
        </w:rPr>
        <w:t>:</w:t>
      </w:r>
    </w:p>
    <w:tbl>
      <w:tblPr>
        <w:tblW w:w="0" w:type="auto"/>
        <w:tblLayout w:type="fixed"/>
        <w:tblCellMar>
          <w:left w:w="70" w:type="dxa"/>
          <w:right w:w="70" w:type="dxa"/>
        </w:tblCellMar>
        <w:tblLook w:val="04A0" w:firstRow="1" w:lastRow="0" w:firstColumn="1" w:lastColumn="0" w:noHBand="0" w:noVBand="1"/>
      </w:tblPr>
      <w:tblGrid>
        <w:gridCol w:w="9828"/>
      </w:tblGrid>
      <w:tr w:rsidR="00C96167" w:rsidRPr="00C96167" w:rsidTr="00B6283B">
        <w:tc>
          <w:tcPr>
            <w:tcW w:w="9828" w:type="dxa"/>
            <w:hideMark/>
          </w:tcPr>
          <w:p w:rsidR="00C96167" w:rsidRPr="00C96167" w:rsidRDefault="00C96167" w:rsidP="00B6283B">
            <w:pPr>
              <w:jc w:val="both"/>
              <w:rPr>
                <w:rFonts w:eastAsia="Microsoft YaHei"/>
                <w:sz w:val="22"/>
                <w:szCs w:val="22"/>
              </w:rPr>
            </w:pPr>
            <w:r w:rsidRPr="00C96167">
              <w:rPr>
                <w:rFonts w:eastAsia="Microsoft YaHei"/>
                <w:sz w:val="22"/>
                <w:szCs w:val="22"/>
              </w:rPr>
              <w:t>107 - 02.04.01.12.306.1205.2095.3.3.90.30.</w:t>
            </w:r>
            <w:proofErr w:type="gramStart"/>
            <w:r w:rsidRPr="00C96167">
              <w:rPr>
                <w:rFonts w:eastAsia="Microsoft YaHei"/>
                <w:sz w:val="22"/>
                <w:szCs w:val="22"/>
              </w:rPr>
              <w:t>00.Material</w:t>
            </w:r>
            <w:proofErr w:type="gramEnd"/>
            <w:r w:rsidRPr="00C96167">
              <w:rPr>
                <w:rFonts w:eastAsia="Microsoft YaHei"/>
                <w:sz w:val="22"/>
                <w:szCs w:val="22"/>
              </w:rPr>
              <w:t xml:space="preserve"> de Consumo Fonte de Recurso: 1.47</w:t>
            </w:r>
          </w:p>
        </w:tc>
      </w:tr>
      <w:tr w:rsidR="00C96167" w:rsidRPr="00C96167" w:rsidTr="00B6283B">
        <w:tc>
          <w:tcPr>
            <w:tcW w:w="9828" w:type="dxa"/>
            <w:hideMark/>
          </w:tcPr>
          <w:p w:rsidR="00C96167" w:rsidRPr="00C96167" w:rsidRDefault="00C96167" w:rsidP="00B6283B">
            <w:pPr>
              <w:jc w:val="both"/>
              <w:rPr>
                <w:rFonts w:eastAsia="Microsoft YaHei"/>
                <w:sz w:val="22"/>
                <w:szCs w:val="22"/>
              </w:rPr>
            </w:pPr>
            <w:r w:rsidRPr="00C96167">
              <w:rPr>
                <w:rFonts w:eastAsia="Microsoft YaHei"/>
                <w:sz w:val="22"/>
                <w:szCs w:val="22"/>
              </w:rPr>
              <w:t>113 - 02.04.01.12.361.1202.2087.3.3.90.30.</w:t>
            </w:r>
            <w:proofErr w:type="gramStart"/>
            <w:r w:rsidRPr="00C96167">
              <w:rPr>
                <w:rFonts w:eastAsia="Microsoft YaHei"/>
                <w:sz w:val="22"/>
                <w:szCs w:val="22"/>
              </w:rPr>
              <w:t>00.Material</w:t>
            </w:r>
            <w:proofErr w:type="gramEnd"/>
            <w:r w:rsidRPr="00C96167">
              <w:rPr>
                <w:rFonts w:eastAsia="Microsoft YaHei"/>
                <w:sz w:val="22"/>
                <w:szCs w:val="22"/>
              </w:rPr>
              <w:t xml:space="preserve"> de Consumo Fonte de Recurso: 1.00</w:t>
            </w:r>
          </w:p>
        </w:tc>
      </w:tr>
      <w:tr w:rsidR="00C96167" w:rsidRPr="00C96167" w:rsidTr="00B6283B">
        <w:tc>
          <w:tcPr>
            <w:tcW w:w="9828" w:type="dxa"/>
            <w:hideMark/>
          </w:tcPr>
          <w:p w:rsidR="00C96167" w:rsidRPr="00C96167" w:rsidRDefault="00C96167" w:rsidP="00B6283B">
            <w:pPr>
              <w:jc w:val="both"/>
              <w:rPr>
                <w:rFonts w:eastAsia="Microsoft YaHei"/>
                <w:sz w:val="22"/>
                <w:szCs w:val="22"/>
              </w:rPr>
            </w:pPr>
            <w:r w:rsidRPr="00C96167">
              <w:rPr>
                <w:rFonts w:eastAsia="Microsoft YaHei"/>
                <w:sz w:val="22"/>
                <w:szCs w:val="22"/>
              </w:rPr>
              <w:t>137 - 02.04.01.12.365.1203.2322.3.3.90.30.</w:t>
            </w:r>
            <w:proofErr w:type="gramStart"/>
            <w:r w:rsidRPr="00C96167">
              <w:rPr>
                <w:rFonts w:eastAsia="Microsoft YaHei"/>
                <w:sz w:val="22"/>
                <w:szCs w:val="22"/>
              </w:rPr>
              <w:t>00.Material</w:t>
            </w:r>
            <w:proofErr w:type="gramEnd"/>
            <w:r w:rsidRPr="00C96167">
              <w:rPr>
                <w:rFonts w:eastAsia="Microsoft YaHei"/>
                <w:sz w:val="22"/>
                <w:szCs w:val="22"/>
              </w:rPr>
              <w:t xml:space="preserve"> de Consumo Fonte de Recurso: 1.00</w:t>
            </w:r>
          </w:p>
        </w:tc>
      </w:tr>
      <w:tr w:rsidR="00C96167" w:rsidRPr="00C96167" w:rsidTr="00B6283B">
        <w:tc>
          <w:tcPr>
            <w:tcW w:w="9828" w:type="dxa"/>
            <w:hideMark/>
          </w:tcPr>
          <w:p w:rsidR="00C96167" w:rsidRPr="00C96167" w:rsidRDefault="00C96167" w:rsidP="00B6283B">
            <w:pPr>
              <w:jc w:val="both"/>
              <w:rPr>
                <w:rFonts w:eastAsia="Microsoft YaHei"/>
                <w:sz w:val="22"/>
                <w:szCs w:val="22"/>
              </w:rPr>
            </w:pPr>
            <w:r w:rsidRPr="00C96167">
              <w:rPr>
                <w:rFonts w:eastAsia="Microsoft YaHei"/>
                <w:sz w:val="22"/>
                <w:szCs w:val="22"/>
              </w:rPr>
              <w:t>147 - 02.04.01.12.365.1203.2323.3.3.90.30.</w:t>
            </w:r>
            <w:proofErr w:type="gramStart"/>
            <w:r w:rsidRPr="00C96167">
              <w:rPr>
                <w:rFonts w:eastAsia="Microsoft YaHei"/>
                <w:sz w:val="22"/>
                <w:szCs w:val="22"/>
              </w:rPr>
              <w:t>00.Material</w:t>
            </w:r>
            <w:proofErr w:type="gramEnd"/>
            <w:r w:rsidRPr="00C96167">
              <w:rPr>
                <w:rFonts w:eastAsia="Microsoft YaHei"/>
                <w:sz w:val="22"/>
                <w:szCs w:val="22"/>
              </w:rPr>
              <w:t xml:space="preserve"> de Consumo Fonte de Recurso: 1.00</w:t>
            </w:r>
          </w:p>
        </w:tc>
      </w:tr>
    </w:tbl>
    <w:p w:rsidR="00C96167" w:rsidRPr="00C96167" w:rsidRDefault="00C96167" w:rsidP="00C96167">
      <w:pPr>
        <w:spacing w:line="276" w:lineRule="auto"/>
        <w:jc w:val="both"/>
        <w:rPr>
          <w:rFonts w:eastAsia="Batang"/>
          <w:sz w:val="22"/>
          <w:szCs w:val="22"/>
          <w:highlight w:val="yellow"/>
        </w:rPr>
      </w:pPr>
      <w:r w:rsidRPr="00C96167">
        <w:rPr>
          <w:rFonts w:eastAsia="Batang"/>
          <w:b/>
          <w:sz w:val="22"/>
          <w:szCs w:val="22"/>
        </w:rPr>
        <w:t>6.2.</w:t>
      </w:r>
      <w:r w:rsidRPr="00C96167">
        <w:rPr>
          <w:rFonts w:eastAsia="Batang"/>
          <w:sz w:val="22"/>
          <w:szCs w:val="22"/>
        </w:rPr>
        <w:t xml:space="preserve"> Havendo necessidade, poderão ser acrescentadas novas dotações ao processo por meio de apostilamento de ficha.</w:t>
      </w:r>
    </w:p>
    <w:p w:rsidR="00C96167" w:rsidRDefault="00C96167" w:rsidP="00C96167">
      <w:pPr>
        <w:rPr>
          <w:color w:val="FFFFFF" w:themeColor="background1"/>
          <w:sz w:val="22"/>
          <w:szCs w:val="22"/>
        </w:rPr>
      </w:pPr>
    </w:p>
    <w:p w:rsidR="00D94A7C" w:rsidRPr="00C96167" w:rsidRDefault="00D94A7C" w:rsidP="00C96167">
      <w:pPr>
        <w:rPr>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7. CLÁUSULA SÉTIMA – DO PRAZO</w:t>
      </w:r>
    </w:p>
    <w:p w:rsidR="00C96167" w:rsidRPr="00C96167" w:rsidRDefault="00C96167" w:rsidP="00C96167">
      <w:pPr>
        <w:jc w:val="both"/>
        <w:rPr>
          <w:b/>
          <w:sz w:val="22"/>
          <w:szCs w:val="22"/>
        </w:rPr>
      </w:pPr>
      <w:r w:rsidRPr="00C96167">
        <w:rPr>
          <w:b/>
          <w:sz w:val="22"/>
          <w:szCs w:val="22"/>
        </w:rPr>
        <w:t xml:space="preserve">7.1. </w:t>
      </w:r>
      <w:r w:rsidRPr="00C96167">
        <w:rPr>
          <w:sz w:val="22"/>
          <w:szCs w:val="22"/>
        </w:rPr>
        <w:t>Esta contratação terá vigência até 31 de dezembro de 2020.</w:t>
      </w:r>
    </w:p>
    <w:p w:rsidR="00C96167" w:rsidRPr="00C96167" w:rsidRDefault="00C96167" w:rsidP="00C96167">
      <w:pPr>
        <w:jc w:val="both"/>
        <w:rPr>
          <w:sz w:val="22"/>
          <w:szCs w:val="22"/>
        </w:rPr>
      </w:pPr>
      <w:r w:rsidRPr="00C96167">
        <w:rPr>
          <w:b/>
          <w:sz w:val="22"/>
          <w:szCs w:val="22"/>
        </w:rPr>
        <w:t xml:space="preserve">7.2. </w:t>
      </w:r>
      <w:r w:rsidRPr="00C96167">
        <w:rPr>
          <w:sz w:val="22"/>
          <w:szCs w:val="22"/>
        </w:rPr>
        <w:t>O contrato poderá ser prorrogado caso haja interesse entre as partes desde que em conformidade com o art. 57 da lei 8.666/93 e poderá sofrer alterações fundamentadas no art.65 da mesma Lei.</w:t>
      </w:r>
    </w:p>
    <w:p w:rsidR="00C96167" w:rsidRPr="00C96167" w:rsidRDefault="00C96167" w:rsidP="00C96167">
      <w:pPr>
        <w:rPr>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8. CLÁUSULA OITAVA – DO FORNECIMENTO</w:t>
      </w:r>
    </w:p>
    <w:p w:rsidR="00C96167" w:rsidRPr="00C96167" w:rsidRDefault="00C96167" w:rsidP="00C96167">
      <w:pPr>
        <w:jc w:val="both"/>
        <w:rPr>
          <w:sz w:val="22"/>
          <w:szCs w:val="22"/>
        </w:rPr>
      </w:pPr>
      <w:r w:rsidRPr="00C96167">
        <w:rPr>
          <w:b/>
          <w:sz w:val="22"/>
          <w:szCs w:val="22"/>
        </w:rPr>
        <w:t>8.1.</w:t>
      </w:r>
      <w:r w:rsidRPr="00C96167">
        <w:rPr>
          <w:sz w:val="22"/>
          <w:szCs w:val="22"/>
        </w:rPr>
        <w:t xml:space="preserve">  Todos os itens deverão ser entregues no Almoxarifado Central ou conforme determinação da secretaria solicitante, desde que seja dentro do perímetro urbano, sem nenhum ônus para esta municipalidade;</w:t>
      </w:r>
    </w:p>
    <w:p w:rsidR="00C96167" w:rsidRPr="00C96167" w:rsidRDefault="00C96167" w:rsidP="00C96167">
      <w:pPr>
        <w:jc w:val="both"/>
        <w:rPr>
          <w:sz w:val="22"/>
          <w:szCs w:val="22"/>
        </w:rPr>
      </w:pPr>
      <w:r w:rsidRPr="00C96167">
        <w:rPr>
          <w:b/>
          <w:sz w:val="22"/>
          <w:szCs w:val="22"/>
        </w:rPr>
        <w:t>8.2.</w:t>
      </w:r>
      <w:r w:rsidRPr="00C96167">
        <w:rPr>
          <w:sz w:val="22"/>
          <w:szCs w:val="22"/>
        </w:rPr>
        <w:t xml:space="preserve"> A entrega deverá ser realizada parcialmente, de acordo com as quantidades e descrições contidas na NAF, impreterivelmente no prazo máximo de 8 (oito) dias consecutivos, após seu recebimento;</w:t>
      </w:r>
    </w:p>
    <w:p w:rsidR="00C96167" w:rsidRPr="00C96167" w:rsidRDefault="00C96167" w:rsidP="00C96167">
      <w:pPr>
        <w:jc w:val="both"/>
        <w:rPr>
          <w:sz w:val="22"/>
          <w:szCs w:val="22"/>
        </w:rPr>
      </w:pPr>
      <w:r w:rsidRPr="00C96167">
        <w:rPr>
          <w:b/>
          <w:sz w:val="22"/>
          <w:szCs w:val="22"/>
        </w:rPr>
        <w:t>8.2.1.</w:t>
      </w:r>
      <w:r w:rsidRPr="00C96167">
        <w:rPr>
          <w:sz w:val="22"/>
          <w:szCs w:val="22"/>
        </w:rPr>
        <w:t xml:space="preserve"> Os itens desta licitação podem ser cotados com medidas diferentes das solicitadas, para mais ou para menos, desde que sejam entregues nas quantidades requisitadas na </w:t>
      </w:r>
      <w:proofErr w:type="spellStart"/>
      <w:r w:rsidRPr="00C96167">
        <w:rPr>
          <w:sz w:val="22"/>
          <w:szCs w:val="22"/>
        </w:rPr>
        <w:t>Naf</w:t>
      </w:r>
      <w:proofErr w:type="spellEnd"/>
      <w:r w:rsidRPr="00C96167">
        <w:rPr>
          <w:sz w:val="22"/>
          <w:szCs w:val="22"/>
        </w:rPr>
        <w:t xml:space="preserve"> que será adequada à embalagem do vencedor. Na Proposta de Preços deve ser realizado o cálculo para que o valor fique na unidade de medida indicada no Anexo I do Edital.</w:t>
      </w:r>
    </w:p>
    <w:p w:rsidR="00C96167" w:rsidRPr="00C96167" w:rsidRDefault="00C96167" w:rsidP="00C96167">
      <w:pPr>
        <w:jc w:val="both"/>
        <w:rPr>
          <w:sz w:val="22"/>
          <w:szCs w:val="22"/>
        </w:rPr>
      </w:pPr>
      <w:r w:rsidRPr="00C96167">
        <w:rPr>
          <w:b/>
          <w:sz w:val="22"/>
          <w:szCs w:val="22"/>
        </w:rPr>
        <w:t>8.3.</w:t>
      </w:r>
      <w:r w:rsidRPr="00C96167">
        <w:rPr>
          <w:sz w:val="22"/>
          <w:szCs w:val="22"/>
        </w:rPr>
        <w:t xml:space="preserve"> A entrega não efetuada no prazo determinado anteriormente sujeitará a contratada as sanções administrativas previstas neste instrumento bem como as previstas em leis vigentes;</w:t>
      </w:r>
    </w:p>
    <w:p w:rsidR="00C96167" w:rsidRPr="00C96167" w:rsidRDefault="00C96167" w:rsidP="00C96167">
      <w:pPr>
        <w:ind w:left="709"/>
        <w:jc w:val="both"/>
        <w:rPr>
          <w:sz w:val="22"/>
          <w:szCs w:val="22"/>
        </w:rPr>
      </w:pPr>
      <w:r w:rsidRPr="00C96167">
        <w:rPr>
          <w:b/>
          <w:sz w:val="22"/>
          <w:szCs w:val="22"/>
        </w:rPr>
        <w:t>8.3.1.</w:t>
      </w:r>
      <w:r w:rsidRPr="00C96167">
        <w:rPr>
          <w:sz w:val="22"/>
          <w:szCs w:val="22"/>
        </w:rPr>
        <w:t xml:space="preserve"> Ao participar deste certame, as licitantes se comprometem a acompanhar o e-mail informado no ANEXO I do Edital para apurar o recebimento de NAF;</w:t>
      </w:r>
    </w:p>
    <w:p w:rsidR="00C96167" w:rsidRPr="00C96167" w:rsidRDefault="00C96167" w:rsidP="00C96167">
      <w:pPr>
        <w:ind w:left="709"/>
        <w:jc w:val="both"/>
        <w:rPr>
          <w:sz w:val="22"/>
          <w:szCs w:val="22"/>
        </w:rPr>
      </w:pPr>
      <w:r w:rsidRPr="00C96167">
        <w:rPr>
          <w:b/>
          <w:sz w:val="22"/>
          <w:szCs w:val="22"/>
        </w:rPr>
        <w:lastRenderedPageBreak/>
        <w:t>8.3.2.</w:t>
      </w:r>
      <w:r w:rsidRPr="00C96167">
        <w:rPr>
          <w:sz w:val="22"/>
          <w:szCs w:val="22"/>
        </w:rPr>
        <w:t xml:space="preserve"> Excepcionalmente, desde que devidamente justificados e aceitos pela administração, serão tolerados pequenos atrasos;</w:t>
      </w:r>
    </w:p>
    <w:p w:rsidR="00C96167" w:rsidRPr="00C96167" w:rsidRDefault="00C96167" w:rsidP="00C96167">
      <w:pPr>
        <w:ind w:left="709"/>
        <w:jc w:val="both"/>
        <w:rPr>
          <w:sz w:val="22"/>
          <w:szCs w:val="22"/>
        </w:rPr>
      </w:pPr>
      <w:r w:rsidRPr="00C96167">
        <w:rPr>
          <w:b/>
          <w:sz w:val="22"/>
          <w:szCs w:val="22"/>
        </w:rPr>
        <w:t>8.3.3.</w:t>
      </w:r>
      <w:r w:rsidRPr="00C96167">
        <w:rPr>
          <w:sz w:val="22"/>
          <w:szCs w:val="22"/>
        </w:rPr>
        <w:t xml:space="preserve"> Após transcorridos 20 dias consecutivos, constatada a não entrega dos produtos, a empresa será notificada extrajudicialmente.</w:t>
      </w:r>
    </w:p>
    <w:p w:rsidR="00C96167" w:rsidRPr="00C96167" w:rsidRDefault="00C96167" w:rsidP="00C96167">
      <w:pPr>
        <w:jc w:val="both"/>
        <w:rPr>
          <w:sz w:val="22"/>
          <w:szCs w:val="22"/>
        </w:rPr>
      </w:pPr>
      <w:r w:rsidRPr="00C96167">
        <w:rPr>
          <w:b/>
          <w:sz w:val="22"/>
          <w:szCs w:val="22"/>
        </w:rPr>
        <w:t>8.4.</w:t>
      </w:r>
      <w:r w:rsidRPr="00C96167">
        <w:rPr>
          <w:sz w:val="22"/>
          <w:szCs w:val="22"/>
        </w:rPr>
        <w:t xml:space="preserve"> A Prefeitura Municipal de Presidente Olegário - MG reserva-se no direito de não receber os materiais em desacordo com o previsto neste instrumento convocatório.</w:t>
      </w:r>
    </w:p>
    <w:p w:rsidR="00C96167" w:rsidRPr="00C96167" w:rsidRDefault="00C96167" w:rsidP="00C96167">
      <w:pPr>
        <w:jc w:val="both"/>
        <w:rPr>
          <w:sz w:val="22"/>
          <w:szCs w:val="22"/>
        </w:rPr>
      </w:pPr>
      <w:r w:rsidRPr="00C96167">
        <w:rPr>
          <w:b/>
          <w:sz w:val="22"/>
          <w:szCs w:val="22"/>
        </w:rPr>
        <w:t>8.5.</w:t>
      </w:r>
      <w:r w:rsidRPr="00C96167">
        <w:rPr>
          <w:sz w:val="22"/>
          <w:szCs w:val="22"/>
        </w:rPr>
        <w:t xml:space="preserve"> Correrão por conta da contratada todas as despesas com seguros, transporte, tributos, encargos trabalhistas e previdenciários, decorrentes da entrega e da própria aquisição dos itens licitados.</w:t>
      </w:r>
    </w:p>
    <w:p w:rsidR="00C96167" w:rsidRPr="00C96167" w:rsidRDefault="00C96167" w:rsidP="00C96167">
      <w:pPr>
        <w:jc w:val="both"/>
        <w:rPr>
          <w:sz w:val="22"/>
          <w:szCs w:val="22"/>
        </w:rPr>
      </w:pPr>
      <w:r w:rsidRPr="00C96167">
        <w:rPr>
          <w:b/>
          <w:sz w:val="22"/>
          <w:szCs w:val="22"/>
        </w:rPr>
        <w:t>8.6.</w:t>
      </w:r>
      <w:r w:rsidRPr="00C96167">
        <w:rPr>
          <w:sz w:val="22"/>
          <w:szCs w:val="22"/>
        </w:rPr>
        <w:t xml:space="preserve"> O contratado ficará obrigado a aceitar de volta, os itens licitados, na hipótese de recusa pelo Município, por não atender as exigências do edital. O ato do recebimento não importará a sua aceitação. </w:t>
      </w:r>
    </w:p>
    <w:p w:rsidR="00C96167" w:rsidRPr="00C96167" w:rsidRDefault="00C96167" w:rsidP="00C96167">
      <w:pPr>
        <w:jc w:val="both"/>
        <w:rPr>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9. CLÁUSULA NONA – DAS PENALIDADES</w:t>
      </w:r>
    </w:p>
    <w:p w:rsidR="00C96167" w:rsidRPr="00C96167" w:rsidRDefault="00C96167" w:rsidP="00C96167">
      <w:pPr>
        <w:jc w:val="both"/>
        <w:rPr>
          <w:sz w:val="22"/>
          <w:szCs w:val="22"/>
        </w:rPr>
      </w:pPr>
      <w:r w:rsidRPr="00C96167">
        <w:rPr>
          <w:b/>
          <w:sz w:val="22"/>
          <w:szCs w:val="22"/>
        </w:rPr>
        <w:t>1.</w:t>
      </w:r>
      <w:r w:rsidRPr="00C96167">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C96167" w:rsidRPr="00C96167" w:rsidRDefault="00C96167" w:rsidP="00C96167">
      <w:pPr>
        <w:ind w:left="567"/>
        <w:jc w:val="both"/>
        <w:rPr>
          <w:sz w:val="22"/>
          <w:szCs w:val="22"/>
        </w:rPr>
      </w:pPr>
      <w:r w:rsidRPr="00C96167">
        <w:rPr>
          <w:b/>
          <w:sz w:val="22"/>
          <w:szCs w:val="22"/>
        </w:rPr>
        <w:t>1.</w:t>
      </w:r>
      <w:proofErr w:type="gramStart"/>
      <w:r w:rsidRPr="00C96167">
        <w:rPr>
          <w:b/>
          <w:sz w:val="22"/>
          <w:szCs w:val="22"/>
        </w:rPr>
        <w:t>1.</w:t>
      </w:r>
      <w:r w:rsidRPr="00C96167">
        <w:rPr>
          <w:sz w:val="22"/>
          <w:szCs w:val="22"/>
        </w:rPr>
        <w:t>advertência</w:t>
      </w:r>
      <w:proofErr w:type="gramEnd"/>
      <w:r w:rsidRPr="00C96167">
        <w:rPr>
          <w:sz w:val="22"/>
          <w:szCs w:val="22"/>
        </w:rPr>
        <w:t>, que será aplicada sempre por escrito;</w:t>
      </w:r>
    </w:p>
    <w:p w:rsidR="00C96167" w:rsidRPr="00C96167" w:rsidRDefault="00C96167" w:rsidP="00C96167">
      <w:pPr>
        <w:ind w:left="567"/>
        <w:jc w:val="both"/>
        <w:rPr>
          <w:sz w:val="22"/>
          <w:szCs w:val="22"/>
        </w:rPr>
      </w:pPr>
      <w:r w:rsidRPr="00C96167">
        <w:rPr>
          <w:b/>
          <w:sz w:val="22"/>
          <w:szCs w:val="22"/>
        </w:rPr>
        <w:t>1.</w:t>
      </w:r>
      <w:proofErr w:type="gramStart"/>
      <w:r w:rsidRPr="00C96167">
        <w:rPr>
          <w:b/>
          <w:sz w:val="22"/>
          <w:szCs w:val="22"/>
        </w:rPr>
        <w:t>2.</w:t>
      </w:r>
      <w:r w:rsidRPr="00C96167">
        <w:rPr>
          <w:sz w:val="22"/>
          <w:szCs w:val="22"/>
        </w:rPr>
        <w:t>multas</w:t>
      </w:r>
      <w:proofErr w:type="gramEnd"/>
      <w:r w:rsidRPr="00C96167">
        <w:rPr>
          <w:sz w:val="22"/>
          <w:szCs w:val="22"/>
        </w:rPr>
        <w:t>;</w:t>
      </w:r>
    </w:p>
    <w:p w:rsidR="00C96167" w:rsidRPr="00C96167" w:rsidRDefault="00C96167" w:rsidP="00C96167">
      <w:pPr>
        <w:ind w:left="567"/>
        <w:jc w:val="both"/>
        <w:rPr>
          <w:sz w:val="22"/>
          <w:szCs w:val="22"/>
        </w:rPr>
      </w:pPr>
      <w:r w:rsidRPr="00C96167">
        <w:rPr>
          <w:b/>
          <w:sz w:val="22"/>
          <w:szCs w:val="22"/>
        </w:rPr>
        <w:t>1.</w:t>
      </w:r>
      <w:proofErr w:type="gramStart"/>
      <w:r w:rsidRPr="00C96167">
        <w:rPr>
          <w:b/>
          <w:sz w:val="22"/>
          <w:szCs w:val="22"/>
        </w:rPr>
        <w:t>3.</w:t>
      </w:r>
      <w:r w:rsidRPr="00C96167">
        <w:rPr>
          <w:sz w:val="22"/>
          <w:szCs w:val="22"/>
        </w:rPr>
        <w:t>suspensão</w:t>
      </w:r>
      <w:proofErr w:type="gramEnd"/>
      <w:r w:rsidRPr="00C96167">
        <w:rPr>
          <w:sz w:val="22"/>
          <w:szCs w:val="22"/>
        </w:rPr>
        <w:t xml:space="preserve"> temporária do direito de licitar com o Município de Presidente Olegário;</w:t>
      </w:r>
    </w:p>
    <w:p w:rsidR="00C96167" w:rsidRPr="00C96167" w:rsidRDefault="00C96167" w:rsidP="00C96167">
      <w:pPr>
        <w:ind w:left="567"/>
        <w:jc w:val="both"/>
        <w:rPr>
          <w:sz w:val="22"/>
          <w:szCs w:val="22"/>
        </w:rPr>
      </w:pPr>
      <w:r w:rsidRPr="00C96167">
        <w:rPr>
          <w:b/>
          <w:sz w:val="22"/>
          <w:szCs w:val="22"/>
        </w:rPr>
        <w:t>1.</w:t>
      </w:r>
      <w:proofErr w:type="gramStart"/>
      <w:r w:rsidRPr="00C96167">
        <w:rPr>
          <w:b/>
          <w:sz w:val="22"/>
          <w:szCs w:val="22"/>
        </w:rPr>
        <w:t>4.</w:t>
      </w:r>
      <w:r w:rsidRPr="00C96167">
        <w:rPr>
          <w:sz w:val="22"/>
          <w:szCs w:val="22"/>
        </w:rPr>
        <w:t>indenização</w:t>
      </w:r>
      <w:proofErr w:type="gramEnd"/>
      <w:r w:rsidRPr="00C96167">
        <w:rPr>
          <w:sz w:val="22"/>
          <w:szCs w:val="22"/>
        </w:rPr>
        <w:t xml:space="preserve"> ao MUNICÍPIO da diferença de custo para aquisição dos produtos de outro licitante;</w:t>
      </w:r>
    </w:p>
    <w:p w:rsidR="00C96167" w:rsidRPr="00C96167" w:rsidRDefault="00C96167" w:rsidP="00C96167">
      <w:pPr>
        <w:ind w:left="567"/>
        <w:jc w:val="both"/>
        <w:rPr>
          <w:sz w:val="22"/>
          <w:szCs w:val="22"/>
        </w:rPr>
      </w:pPr>
      <w:r w:rsidRPr="00C96167">
        <w:rPr>
          <w:b/>
          <w:sz w:val="22"/>
          <w:szCs w:val="22"/>
        </w:rPr>
        <w:t>1.</w:t>
      </w:r>
      <w:proofErr w:type="gramStart"/>
      <w:r w:rsidRPr="00C96167">
        <w:rPr>
          <w:b/>
          <w:sz w:val="22"/>
          <w:szCs w:val="22"/>
        </w:rPr>
        <w:t>5.</w:t>
      </w:r>
      <w:r w:rsidRPr="00C96167">
        <w:rPr>
          <w:sz w:val="22"/>
          <w:szCs w:val="22"/>
        </w:rPr>
        <w:t>declaração</w:t>
      </w:r>
      <w:proofErr w:type="gramEnd"/>
      <w:r w:rsidRPr="00C96167">
        <w:rPr>
          <w:sz w:val="22"/>
          <w:szCs w:val="22"/>
        </w:rPr>
        <w:t xml:space="preserve"> de inidoneidade para licitar e contratar com a Administração Pública, no prazo não superior a cinco anos.</w:t>
      </w:r>
    </w:p>
    <w:p w:rsidR="00C96167" w:rsidRPr="00C96167" w:rsidRDefault="00C96167" w:rsidP="00C96167">
      <w:pPr>
        <w:jc w:val="both"/>
        <w:rPr>
          <w:sz w:val="22"/>
          <w:szCs w:val="22"/>
        </w:rPr>
      </w:pPr>
      <w:r w:rsidRPr="00C96167">
        <w:rPr>
          <w:b/>
          <w:sz w:val="22"/>
          <w:szCs w:val="22"/>
        </w:rPr>
        <w:t>2.</w:t>
      </w:r>
      <w:r w:rsidRPr="00C96167">
        <w:rPr>
          <w:sz w:val="22"/>
          <w:szCs w:val="22"/>
        </w:rPr>
        <w:t xml:space="preserve"> Será aplicada multa a razão de 0,3% (três décimos por cento) sobre o valor total do fornecimento, por dia de atraso na inexecução do contrato;</w:t>
      </w:r>
    </w:p>
    <w:p w:rsidR="00C96167" w:rsidRPr="00C96167" w:rsidRDefault="00C96167" w:rsidP="00C96167">
      <w:pPr>
        <w:jc w:val="both"/>
        <w:rPr>
          <w:sz w:val="22"/>
          <w:szCs w:val="22"/>
        </w:rPr>
      </w:pPr>
      <w:r w:rsidRPr="00C96167">
        <w:rPr>
          <w:b/>
          <w:sz w:val="22"/>
          <w:szCs w:val="22"/>
        </w:rPr>
        <w:t>3.</w:t>
      </w:r>
      <w:r w:rsidRPr="00C96167">
        <w:rPr>
          <w:sz w:val="22"/>
          <w:szCs w:val="22"/>
        </w:rPr>
        <w:t xml:space="preserve"> Será aplicada multa a razão de 3,0% (três por cento) sobre o valor total do fornecimento, por inexecução parcial das obrigações contratuais;</w:t>
      </w:r>
    </w:p>
    <w:p w:rsidR="00C96167" w:rsidRPr="00C96167" w:rsidRDefault="00C96167" w:rsidP="00C96167">
      <w:pPr>
        <w:jc w:val="both"/>
        <w:rPr>
          <w:sz w:val="22"/>
          <w:szCs w:val="22"/>
        </w:rPr>
      </w:pPr>
      <w:r w:rsidRPr="00C96167">
        <w:rPr>
          <w:b/>
          <w:sz w:val="22"/>
          <w:szCs w:val="22"/>
        </w:rPr>
        <w:t>4.</w:t>
      </w:r>
      <w:r w:rsidRPr="00C96167">
        <w:rPr>
          <w:sz w:val="22"/>
          <w:szCs w:val="22"/>
        </w:rPr>
        <w:t xml:space="preserve"> O valor máximo das multas não poderá exceder, cumulativamente, a 10% (dez por cento) do valor da aquisição;</w:t>
      </w:r>
    </w:p>
    <w:p w:rsidR="00C96167" w:rsidRPr="00C96167" w:rsidRDefault="00C96167" w:rsidP="00C96167">
      <w:pPr>
        <w:jc w:val="both"/>
        <w:rPr>
          <w:sz w:val="22"/>
          <w:szCs w:val="22"/>
        </w:rPr>
      </w:pPr>
      <w:r w:rsidRPr="00C96167">
        <w:rPr>
          <w:b/>
          <w:sz w:val="22"/>
          <w:szCs w:val="22"/>
        </w:rPr>
        <w:t>5.</w:t>
      </w:r>
      <w:r w:rsidRPr="00C96167">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C96167" w:rsidRPr="00C96167" w:rsidRDefault="00C96167" w:rsidP="00C96167">
      <w:pPr>
        <w:jc w:val="both"/>
        <w:rPr>
          <w:sz w:val="22"/>
          <w:szCs w:val="22"/>
        </w:rPr>
      </w:pPr>
      <w:r w:rsidRPr="00C96167">
        <w:rPr>
          <w:b/>
          <w:sz w:val="22"/>
          <w:szCs w:val="22"/>
        </w:rPr>
        <w:t>6.</w:t>
      </w:r>
      <w:r w:rsidRPr="00C96167">
        <w:rPr>
          <w:sz w:val="22"/>
          <w:szCs w:val="22"/>
        </w:rPr>
        <w:t xml:space="preserve"> Extensão das penalidades:</w:t>
      </w:r>
    </w:p>
    <w:p w:rsidR="00C96167" w:rsidRPr="00C96167" w:rsidRDefault="00C96167" w:rsidP="00C96167">
      <w:pPr>
        <w:ind w:left="567"/>
        <w:jc w:val="both"/>
        <w:rPr>
          <w:sz w:val="22"/>
          <w:szCs w:val="22"/>
        </w:rPr>
      </w:pPr>
      <w:r w:rsidRPr="00C96167">
        <w:rPr>
          <w:b/>
          <w:sz w:val="22"/>
          <w:szCs w:val="22"/>
        </w:rPr>
        <w:t>6.1.</w:t>
      </w:r>
      <w:r w:rsidRPr="00C96167">
        <w:rPr>
          <w:sz w:val="22"/>
          <w:szCs w:val="22"/>
        </w:rPr>
        <w:t xml:space="preserve"> A sanção de suspensão de participar em licitação e contratar com a Administração Pública poderá ser também aplicada àqueles que:</w:t>
      </w:r>
    </w:p>
    <w:p w:rsidR="00C96167" w:rsidRPr="00C96167" w:rsidRDefault="00C96167" w:rsidP="00C96167">
      <w:pPr>
        <w:ind w:left="1134"/>
        <w:jc w:val="both"/>
        <w:rPr>
          <w:sz w:val="22"/>
          <w:szCs w:val="22"/>
        </w:rPr>
      </w:pPr>
      <w:r w:rsidRPr="00C96167">
        <w:rPr>
          <w:sz w:val="22"/>
          <w:szCs w:val="22"/>
        </w:rPr>
        <w:t>a) retardarem a execução do pregão;</w:t>
      </w:r>
    </w:p>
    <w:p w:rsidR="00C96167" w:rsidRPr="00C96167" w:rsidRDefault="00C96167" w:rsidP="00C96167">
      <w:pPr>
        <w:ind w:left="1134"/>
        <w:jc w:val="both"/>
        <w:rPr>
          <w:sz w:val="22"/>
          <w:szCs w:val="22"/>
        </w:rPr>
      </w:pPr>
      <w:r w:rsidRPr="00C96167">
        <w:rPr>
          <w:sz w:val="22"/>
          <w:szCs w:val="22"/>
        </w:rPr>
        <w:t>b) demonstrarem não possuir idoneidade para contratar com a Administração;</w:t>
      </w:r>
    </w:p>
    <w:p w:rsidR="00C96167" w:rsidRPr="00C96167" w:rsidRDefault="00C96167" w:rsidP="00C96167">
      <w:pPr>
        <w:ind w:left="1134"/>
        <w:jc w:val="both"/>
        <w:rPr>
          <w:sz w:val="22"/>
          <w:szCs w:val="22"/>
        </w:rPr>
      </w:pPr>
      <w:r w:rsidRPr="00C96167">
        <w:rPr>
          <w:sz w:val="22"/>
          <w:szCs w:val="22"/>
        </w:rPr>
        <w:t>c) fizerem declaração falsa ou cometerem fraude fiscal.</w:t>
      </w:r>
    </w:p>
    <w:p w:rsidR="00C96167" w:rsidRDefault="00C96167" w:rsidP="00C96167">
      <w:pPr>
        <w:rPr>
          <w:color w:val="FFFFFF" w:themeColor="background1"/>
          <w:sz w:val="22"/>
          <w:szCs w:val="22"/>
        </w:rPr>
      </w:pPr>
    </w:p>
    <w:p w:rsidR="00556312" w:rsidRDefault="00556312" w:rsidP="00C96167">
      <w:pPr>
        <w:rPr>
          <w:color w:val="FFFFFF" w:themeColor="background1"/>
          <w:sz w:val="22"/>
          <w:szCs w:val="22"/>
        </w:rPr>
      </w:pPr>
    </w:p>
    <w:p w:rsidR="00556312" w:rsidRDefault="00556312" w:rsidP="00C96167">
      <w:pPr>
        <w:rPr>
          <w:color w:val="FFFFFF" w:themeColor="background1"/>
          <w:sz w:val="22"/>
          <w:szCs w:val="22"/>
        </w:rPr>
      </w:pPr>
    </w:p>
    <w:p w:rsidR="00556312" w:rsidRDefault="00556312" w:rsidP="00C96167">
      <w:pPr>
        <w:rPr>
          <w:color w:val="FFFFFF" w:themeColor="background1"/>
          <w:sz w:val="22"/>
          <w:szCs w:val="22"/>
        </w:rPr>
      </w:pPr>
    </w:p>
    <w:p w:rsidR="00556312" w:rsidRDefault="00556312" w:rsidP="00C96167">
      <w:pPr>
        <w:rPr>
          <w:color w:val="FFFFFF" w:themeColor="background1"/>
          <w:sz w:val="22"/>
          <w:szCs w:val="22"/>
        </w:rPr>
      </w:pPr>
    </w:p>
    <w:p w:rsidR="00556312" w:rsidRDefault="00556312" w:rsidP="00C96167">
      <w:pPr>
        <w:rPr>
          <w:color w:val="FFFFFF" w:themeColor="background1"/>
          <w:sz w:val="22"/>
          <w:szCs w:val="22"/>
        </w:rPr>
      </w:pPr>
    </w:p>
    <w:p w:rsidR="00556312" w:rsidRDefault="00556312" w:rsidP="00C96167">
      <w:pPr>
        <w:rPr>
          <w:color w:val="FFFFFF" w:themeColor="background1"/>
          <w:sz w:val="22"/>
          <w:szCs w:val="22"/>
        </w:rPr>
      </w:pPr>
    </w:p>
    <w:p w:rsidR="00556312" w:rsidRDefault="00556312" w:rsidP="00C96167">
      <w:pPr>
        <w:rPr>
          <w:color w:val="FFFFFF" w:themeColor="background1"/>
          <w:sz w:val="22"/>
          <w:szCs w:val="22"/>
        </w:rPr>
      </w:pPr>
    </w:p>
    <w:p w:rsidR="00556312" w:rsidRDefault="00556312" w:rsidP="00C96167">
      <w:pPr>
        <w:rPr>
          <w:color w:val="FFFFFF" w:themeColor="background1"/>
          <w:sz w:val="22"/>
          <w:szCs w:val="22"/>
        </w:rPr>
      </w:pPr>
    </w:p>
    <w:p w:rsidR="00556312" w:rsidRDefault="00556312" w:rsidP="00C96167">
      <w:pPr>
        <w:rPr>
          <w:color w:val="FFFFFF" w:themeColor="background1"/>
          <w:sz w:val="22"/>
          <w:szCs w:val="22"/>
        </w:rPr>
      </w:pPr>
    </w:p>
    <w:p w:rsidR="00556312" w:rsidRDefault="00556312" w:rsidP="00C96167">
      <w:pPr>
        <w:rPr>
          <w:color w:val="FFFFFF" w:themeColor="background1"/>
          <w:sz w:val="22"/>
          <w:szCs w:val="22"/>
        </w:rPr>
      </w:pPr>
    </w:p>
    <w:p w:rsidR="00556312" w:rsidRDefault="00556312" w:rsidP="00C96167">
      <w:pPr>
        <w:rPr>
          <w:color w:val="FFFFFF" w:themeColor="background1"/>
          <w:sz w:val="22"/>
          <w:szCs w:val="22"/>
        </w:rPr>
      </w:pPr>
    </w:p>
    <w:p w:rsidR="00556312" w:rsidRDefault="00556312" w:rsidP="00C96167">
      <w:pPr>
        <w:rPr>
          <w:color w:val="FFFFFF" w:themeColor="background1"/>
          <w:sz w:val="22"/>
          <w:szCs w:val="22"/>
        </w:rPr>
      </w:pPr>
    </w:p>
    <w:p w:rsidR="00556312" w:rsidRDefault="00556312" w:rsidP="00C96167">
      <w:pPr>
        <w:rPr>
          <w:color w:val="FFFFFF" w:themeColor="background1"/>
          <w:sz w:val="22"/>
          <w:szCs w:val="22"/>
        </w:rPr>
      </w:pPr>
    </w:p>
    <w:p w:rsidR="00556312" w:rsidRPr="00C96167" w:rsidRDefault="00556312" w:rsidP="00C96167">
      <w:pPr>
        <w:rPr>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lastRenderedPageBreak/>
        <w:t>10. CLÁUSULA DÉCIMA – DO FORO</w:t>
      </w:r>
    </w:p>
    <w:p w:rsidR="00C96167" w:rsidRDefault="00C96167" w:rsidP="00C96167">
      <w:pPr>
        <w:jc w:val="both"/>
        <w:rPr>
          <w:sz w:val="22"/>
          <w:szCs w:val="22"/>
        </w:rPr>
      </w:pPr>
      <w:r w:rsidRPr="00C96167">
        <w:rPr>
          <w:b/>
          <w:sz w:val="22"/>
          <w:szCs w:val="22"/>
        </w:rPr>
        <w:t xml:space="preserve">10.1. </w:t>
      </w:r>
      <w:r w:rsidRPr="00C96167">
        <w:rPr>
          <w:sz w:val="22"/>
          <w:szCs w:val="22"/>
        </w:rPr>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rsidR="004B7E4A" w:rsidRPr="00C96167" w:rsidRDefault="004B7E4A" w:rsidP="00C96167">
      <w:pPr>
        <w:jc w:val="both"/>
        <w:rPr>
          <w:sz w:val="22"/>
          <w:szCs w:val="22"/>
        </w:rPr>
      </w:pPr>
    </w:p>
    <w:p w:rsidR="00C96167" w:rsidRPr="00C96167" w:rsidRDefault="00C96167" w:rsidP="00C96167">
      <w:pPr>
        <w:overflowPunct w:val="0"/>
        <w:autoSpaceDE w:val="0"/>
        <w:autoSpaceDN w:val="0"/>
        <w:adjustRightInd w:val="0"/>
        <w:jc w:val="right"/>
        <w:rPr>
          <w:sz w:val="22"/>
          <w:szCs w:val="22"/>
        </w:rPr>
      </w:pPr>
      <w:r w:rsidRPr="00C96167">
        <w:rPr>
          <w:sz w:val="22"/>
          <w:szCs w:val="22"/>
        </w:rPr>
        <w:t xml:space="preserve">Presidente Olegário/MG, </w:t>
      </w:r>
      <w:r w:rsidR="00D94A7C">
        <w:rPr>
          <w:sz w:val="22"/>
          <w:szCs w:val="22"/>
        </w:rPr>
        <w:t>21</w:t>
      </w:r>
      <w:r w:rsidRPr="00C96167">
        <w:rPr>
          <w:sz w:val="22"/>
          <w:szCs w:val="22"/>
        </w:rPr>
        <w:t xml:space="preserve"> de </w:t>
      </w:r>
      <w:r w:rsidR="00D94A7C">
        <w:rPr>
          <w:sz w:val="22"/>
          <w:szCs w:val="22"/>
        </w:rPr>
        <w:t>fevereiro</w:t>
      </w:r>
      <w:r w:rsidRPr="00C96167">
        <w:rPr>
          <w:sz w:val="22"/>
          <w:szCs w:val="22"/>
        </w:rPr>
        <w:t xml:space="preserve"> de 2020.</w:t>
      </w:r>
    </w:p>
    <w:p w:rsidR="00C96167" w:rsidRDefault="00C96167" w:rsidP="00C96167">
      <w:pPr>
        <w:overflowPunct w:val="0"/>
        <w:autoSpaceDE w:val="0"/>
        <w:autoSpaceDN w:val="0"/>
        <w:adjustRightInd w:val="0"/>
        <w:jc w:val="right"/>
        <w:rPr>
          <w:sz w:val="22"/>
          <w:szCs w:val="22"/>
        </w:rPr>
      </w:pPr>
    </w:p>
    <w:p w:rsidR="00636D58" w:rsidRPr="00C96167" w:rsidRDefault="00636D58" w:rsidP="00C96167">
      <w:pPr>
        <w:overflowPunct w:val="0"/>
        <w:autoSpaceDE w:val="0"/>
        <w:autoSpaceDN w:val="0"/>
        <w:adjustRightInd w:val="0"/>
        <w:jc w:val="right"/>
        <w:rPr>
          <w:sz w:val="22"/>
          <w:szCs w:val="22"/>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C96167" w:rsidRPr="00C96167" w:rsidTr="00B6283B">
        <w:trPr>
          <w:jc w:val="center"/>
        </w:trPr>
        <w:tc>
          <w:tcPr>
            <w:tcW w:w="9638" w:type="dxa"/>
          </w:tcPr>
          <w:p w:rsidR="00C96167" w:rsidRPr="00C96167" w:rsidRDefault="00C96167" w:rsidP="00B6283B">
            <w:pPr>
              <w:jc w:val="center"/>
              <w:rPr>
                <w:b/>
                <w:bCs/>
                <w:sz w:val="22"/>
                <w:szCs w:val="22"/>
              </w:rPr>
            </w:pPr>
            <w:r w:rsidRPr="00C96167">
              <w:rPr>
                <w:b/>
                <w:bCs/>
                <w:sz w:val="22"/>
                <w:szCs w:val="22"/>
              </w:rPr>
              <w:t>MUNICÍPIO DE PRESIDENTE OLEGÁRIO</w:t>
            </w:r>
          </w:p>
          <w:p w:rsidR="00C96167" w:rsidRPr="00C96167" w:rsidRDefault="00C96167" w:rsidP="00B6283B">
            <w:pPr>
              <w:jc w:val="center"/>
              <w:rPr>
                <w:bCs/>
                <w:sz w:val="22"/>
                <w:szCs w:val="22"/>
              </w:rPr>
            </w:pPr>
            <w:r w:rsidRPr="00C96167">
              <w:rPr>
                <w:bCs/>
                <w:sz w:val="22"/>
                <w:szCs w:val="22"/>
              </w:rPr>
              <w:t>João Carlos Nogueira de Castilho</w:t>
            </w:r>
          </w:p>
          <w:p w:rsidR="00C96167" w:rsidRPr="00C96167" w:rsidRDefault="00C96167" w:rsidP="00B6283B">
            <w:pPr>
              <w:jc w:val="center"/>
              <w:rPr>
                <w:bCs/>
                <w:sz w:val="22"/>
                <w:szCs w:val="22"/>
              </w:rPr>
            </w:pPr>
            <w:r w:rsidRPr="00C96167">
              <w:rPr>
                <w:bCs/>
                <w:sz w:val="22"/>
                <w:szCs w:val="22"/>
              </w:rPr>
              <w:t>Prefeito Municipal</w:t>
            </w:r>
          </w:p>
          <w:tbl>
            <w:tblPr>
              <w:tblStyle w:val="TableNormal"/>
              <w:tblW w:w="9341" w:type="dxa"/>
              <w:jc w:val="center"/>
              <w:tblLook w:val="01E0" w:firstRow="1" w:lastRow="1" w:firstColumn="1" w:lastColumn="1" w:noHBand="0" w:noVBand="0"/>
            </w:tblPr>
            <w:tblGrid>
              <w:gridCol w:w="4916"/>
              <w:gridCol w:w="4425"/>
            </w:tblGrid>
            <w:tr w:rsidR="00C96167" w:rsidRPr="00C96167" w:rsidTr="004B7E4A">
              <w:trPr>
                <w:trHeight w:val="1259"/>
                <w:jc w:val="center"/>
              </w:trPr>
              <w:tc>
                <w:tcPr>
                  <w:tcW w:w="4916" w:type="dxa"/>
                </w:tcPr>
                <w:p w:rsidR="00C96167" w:rsidRPr="00C96167" w:rsidRDefault="00C96167" w:rsidP="00B6283B">
                  <w:pPr>
                    <w:jc w:val="center"/>
                    <w:rPr>
                      <w:sz w:val="22"/>
                      <w:szCs w:val="22"/>
                      <w:lang w:val="pt-BR"/>
                    </w:rPr>
                  </w:pPr>
                </w:p>
                <w:p w:rsidR="00C96167" w:rsidRPr="00C96167" w:rsidRDefault="00C96167" w:rsidP="00B6283B">
                  <w:pPr>
                    <w:jc w:val="center"/>
                    <w:rPr>
                      <w:b/>
                      <w:sz w:val="22"/>
                      <w:szCs w:val="22"/>
                      <w:lang w:val="pt-BR"/>
                    </w:rPr>
                  </w:pPr>
                  <w:r w:rsidRPr="00C96167">
                    <w:rPr>
                      <w:b/>
                      <w:sz w:val="22"/>
                      <w:szCs w:val="22"/>
                      <w:lang w:val="pt-BR"/>
                    </w:rPr>
                    <w:t>Ana Maria Ferreira Sousa</w:t>
                  </w:r>
                </w:p>
                <w:p w:rsidR="00C96167" w:rsidRPr="00C96167" w:rsidRDefault="00C96167" w:rsidP="00B6283B">
                  <w:pPr>
                    <w:jc w:val="center"/>
                    <w:rPr>
                      <w:sz w:val="22"/>
                      <w:szCs w:val="22"/>
                      <w:lang w:val="pt-BR"/>
                    </w:rPr>
                  </w:pPr>
                  <w:r w:rsidRPr="00C96167">
                    <w:rPr>
                      <w:sz w:val="22"/>
                      <w:szCs w:val="22"/>
                      <w:lang w:val="pt-BR"/>
                    </w:rPr>
                    <w:t>Secretária Municipal de Educação, Cultura,</w:t>
                  </w:r>
                </w:p>
                <w:p w:rsidR="00C96167" w:rsidRPr="00C96167" w:rsidRDefault="00C96167" w:rsidP="00B6283B">
                  <w:pPr>
                    <w:jc w:val="center"/>
                    <w:rPr>
                      <w:sz w:val="22"/>
                      <w:szCs w:val="22"/>
                      <w:lang w:val="pt-BR"/>
                    </w:rPr>
                  </w:pPr>
                  <w:r w:rsidRPr="00C96167">
                    <w:rPr>
                      <w:sz w:val="22"/>
                      <w:szCs w:val="22"/>
                      <w:lang w:val="pt-BR"/>
                    </w:rPr>
                    <w:t xml:space="preserve"> Desportos e Turismo</w:t>
                  </w:r>
                </w:p>
              </w:tc>
              <w:tc>
                <w:tcPr>
                  <w:tcW w:w="4425" w:type="dxa"/>
                </w:tcPr>
                <w:p w:rsidR="00C96167" w:rsidRPr="00C96167" w:rsidRDefault="00C96167" w:rsidP="00B6283B">
                  <w:pPr>
                    <w:jc w:val="center"/>
                    <w:rPr>
                      <w:sz w:val="22"/>
                      <w:szCs w:val="22"/>
                      <w:lang w:val="pt-BR"/>
                    </w:rPr>
                  </w:pPr>
                </w:p>
                <w:p w:rsidR="004B7E4A" w:rsidRPr="00556312" w:rsidRDefault="00556312" w:rsidP="00B6283B">
                  <w:pPr>
                    <w:pStyle w:val="TableParagraph"/>
                    <w:jc w:val="center"/>
                    <w:rPr>
                      <w:rFonts w:ascii="Times New Roman" w:hAnsi="Times New Roman" w:cs="Times New Roman"/>
                      <w:lang w:val="pt-BR"/>
                    </w:rPr>
                  </w:pPr>
                  <w:r w:rsidRPr="00556312">
                    <w:rPr>
                      <w:rFonts w:ascii="Times New Roman" w:hAnsi="Times New Roman" w:cs="Times New Roman"/>
                      <w:b/>
                      <w:bCs/>
                      <w:iCs/>
                      <w:lang w:val="pt-BR"/>
                    </w:rPr>
                    <w:t>SUELY TEREZINHA DE QUEIROZ FERREIRA</w:t>
                  </w:r>
                  <w:r w:rsidR="004B7E4A" w:rsidRPr="00556312">
                    <w:rPr>
                      <w:rFonts w:ascii="Times New Roman" w:hAnsi="Times New Roman" w:cs="Times New Roman"/>
                      <w:lang w:val="pt-BR"/>
                    </w:rPr>
                    <w:t xml:space="preserve"> </w:t>
                  </w:r>
                </w:p>
                <w:p w:rsidR="00C96167" w:rsidRPr="00556312" w:rsidRDefault="00556312" w:rsidP="00B6283B">
                  <w:pPr>
                    <w:pStyle w:val="TableParagraph"/>
                    <w:jc w:val="center"/>
                    <w:rPr>
                      <w:rFonts w:ascii="Times New Roman" w:hAnsi="Times New Roman" w:cs="Times New Roman"/>
                      <w:lang w:val="pt-BR"/>
                    </w:rPr>
                  </w:pPr>
                  <w:r w:rsidRPr="00556312">
                    <w:rPr>
                      <w:rFonts w:ascii="Times New Roman" w:hAnsi="Times New Roman" w:cs="Times New Roman"/>
                      <w:lang w:val="pt-BR"/>
                    </w:rPr>
                    <w:t>Suely Terezinha De Queiroz Ferreira</w:t>
                  </w:r>
                </w:p>
              </w:tc>
            </w:tr>
          </w:tbl>
          <w:p w:rsidR="00C96167" w:rsidRPr="00C96167" w:rsidRDefault="00C96167" w:rsidP="00B6283B">
            <w:pPr>
              <w:jc w:val="center"/>
              <w:rPr>
                <w:bCs/>
                <w:sz w:val="22"/>
                <w:szCs w:val="22"/>
              </w:rPr>
            </w:pPr>
          </w:p>
        </w:tc>
        <w:bookmarkStart w:id="0" w:name="_GoBack"/>
        <w:bookmarkEnd w:id="0"/>
      </w:tr>
    </w:tbl>
    <w:p w:rsidR="00C96167" w:rsidRPr="00C96167" w:rsidRDefault="00C96167" w:rsidP="00C96167">
      <w:pPr>
        <w:rPr>
          <w:b/>
          <w:i/>
          <w:sz w:val="22"/>
          <w:szCs w:val="22"/>
        </w:rPr>
      </w:pPr>
    </w:p>
    <w:p w:rsidR="00C96167" w:rsidRPr="00C96167" w:rsidRDefault="00C96167" w:rsidP="00C96167">
      <w:pPr>
        <w:rPr>
          <w:b/>
          <w:i/>
          <w:sz w:val="22"/>
          <w:szCs w:val="22"/>
        </w:rPr>
      </w:pPr>
    </w:p>
    <w:p w:rsidR="00C96167" w:rsidRPr="00C96167" w:rsidRDefault="00C96167" w:rsidP="00C96167">
      <w:pPr>
        <w:rPr>
          <w:sz w:val="22"/>
          <w:szCs w:val="22"/>
        </w:rPr>
      </w:pPr>
      <w:r w:rsidRPr="00C96167">
        <w:rPr>
          <w:b/>
          <w:sz w:val="22"/>
          <w:szCs w:val="22"/>
        </w:rPr>
        <w:t xml:space="preserve">TESTEMUNHAS:         </w:t>
      </w:r>
      <w:r w:rsidRPr="00C96167">
        <w:rPr>
          <w:sz w:val="22"/>
          <w:szCs w:val="22"/>
        </w:rPr>
        <w:t>I - ___________________________________________________</w:t>
      </w:r>
    </w:p>
    <w:p w:rsidR="00C96167" w:rsidRPr="00C96167" w:rsidRDefault="00C96167" w:rsidP="00C96167">
      <w:pPr>
        <w:ind w:firstLine="1701"/>
        <w:rPr>
          <w:sz w:val="22"/>
          <w:szCs w:val="22"/>
        </w:rPr>
      </w:pPr>
      <w:r w:rsidRPr="00C96167">
        <w:rPr>
          <w:sz w:val="22"/>
          <w:szCs w:val="22"/>
        </w:rPr>
        <w:t xml:space="preserve">    </w:t>
      </w:r>
      <w:r w:rsidR="00636D58">
        <w:rPr>
          <w:sz w:val="22"/>
          <w:szCs w:val="22"/>
        </w:rPr>
        <w:t xml:space="preserve">    </w:t>
      </w:r>
      <w:r w:rsidRPr="00C96167">
        <w:rPr>
          <w:sz w:val="22"/>
          <w:szCs w:val="22"/>
        </w:rPr>
        <w:t xml:space="preserve"> José Maria Tolentino CPF.: 016.116.596-63</w:t>
      </w:r>
    </w:p>
    <w:p w:rsidR="00C96167" w:rsidRPr="00C96167" w:rsidRDefault="00C96167" w:rsidP="00C96167">
      <w:pPr>
        <w:rPr>
          <w:sz w:val="22"/>
          <w:szCs w:val="22"/>
        </w:rPr>
      </w:pPr>
    </w:p>
    <w:p w:rsidR="00C96167" w:rsidRPr="00C96167" w:rsidRDefault="00C96167" w:rsidP="00C96167">
      <w:pPr>
        <w:ind w:firstLine="1418"/>
        <w:rPr>
          <w:sz w:val="22"/>
          <w:szCs w:val="22"/>
        </w:rPr>
      </w:pPr>
      <w:r w:rsidRPr="00C96167">
        <w:rPr>
          <w:sz w:val="22"/>
          <w:szCs w:val="22"/>
        </w:rPr>
        <w:t xml:space="preserve"> II - _____________________________________________________</w:t>
      </w:r>
    </w:p>
    <w:p w:rsidR="00C96167" w:rsidRPr="00C96167" w:rsidRDefault="00C96167" w:rsidP="00C96167">
      <w:pPr>
        <w:ind w:firstLine="1560"/>
        <w:rPr>
          <w:sz w:val="22"/>
          <w:szCs w:val="22"/>
        </w:rPr>
      </w:pPr>
      <w:r w:rsidRPr="00C96167">
        <w:rPr>
          <w:sz w:val="22"/>
          <w:szCs w:val="22"/>
        </w:rPr>
        <w:t xml:space="preserve">   </w:t>
      </w:r>
      <w:proofErr w:type="spellStart"/>
      <w:r w:rsidRPr="00C96167">
        <w:rPr>
          <w:sz w:val="22"/>
          <w:szCs w:val="22"/>
        </w:rPr>
        <w:t>Fabrícia</w:t>
      </w:r>
      <w:proofErr w:type="spellEnd"/>
      <w:r w:rsidRPr="00C96167">
        <w:rPr>
          <w:sz w:val="22"/>
          <w:szCs w:val="22"/>
        </w:rPr>
        <w:t xml:space="preserve"> Cristina Carvalho Barbosa Gomes CPF.: 096.833.046-05</w:t>
      </w:r>
    </w:p>
    <w:p w:rsidR="00625820" w:rsidRPr="00C96167" w:rsidRDefault="00625820">
      <w:pPr>
        <w:rPr>
          <w:sz w:val="22"/>
          <w:szCs w:val="22"/>
        </w:rPr>
      </w:pPr>
    </w:p>
    <w:sectPr w:rsidR="00625820" w:rsidRPr="00C96167">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056F" w:rsidRDefault="00DA056F" w:rsidP="00DA056F">
      <w:r>
        <w:separator/>
      </w:r>
    </w:p>
  </w:endnote>
  <w:endnote w:type="continuationSeparator" w:id="0">
    <w:p w:rsidR="00DA056F" w:rsidRDefault="00DA056F" w:rsidP="00DA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056F" w:rsidRDefault="00DA056F" w:rsidP="00DA056F">
      <w:r>
        <w:separator/>
      </w:r>
    </w:p>
  </w:footnote>
  <w:footnote w:type="continuationSeparator" w:id="0">
    <w:p w:rsidR="00DA056F" w:rsidRDefault="00DA056F" w:rsidP="00DA0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56F" w:rsidRPr="00A65E34" w:rsidRDefault="00DA056F" w:rsidP="00DA056F">
    <w:pPr>
      <w:pStyle w:val="Cabealho"/>
      <w:tabs>
        <w:tab w:val="center" w:pos="4286"/>
        <w:tab w:val="right" w:pos="9673"/>
      </w:tabs>
      <w:contextualSpacing/>
      <w:jc w:val="center"/>
      <w:rPr>
        <w:b/>
        <w:sz w:val="20"/>
        <w:szCs w:val="20"/>
      </w:rPr>
    </w:pPr>
    <w:r w:rsidRPr="00A65E34">
      <w:rPr>
        <w:noProof/>
        <w:sz w:val="20"/>
        <w:szCs w:val="20"/>
      </w:rPr>
      <w:drawing>
        <wp:anchor distT="0" distB="0" distL="114300" distR="114300" simplePos="0" relativeHeight="251659264" behindDoc="0" locked="0" layoutInCell="1" allowOverlap="1" wp14:anchorId="4A587DE7" wp14:editId="3FE2DB70">
          <wp:simplePos x="0" y="0"/>
          <wp:positionH relativeFrom="column">
            <wp:posOffset>557834</wp:posOffset>
          </wp:positionH>
          <wp:positionV relativeFrom="paragraph">
            <wp:posOffset>10105</wp:posOffset>
          </wp:positionV>
          <wp:extent cx="524786" cy="440690"/>
          <wp:effectExtent l="0" t="0" r="889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528677" cy="44395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A65E34">
      <w:rPr>
        <w:b/>
        <w:sz w:val="20"/>
        <w:szCs w:val="20"/>
      </w:rPr>
      <w:t>Município de Presidente Olegário - MG</w:t>
    </w:r>
  </w:p>
  <w:p w:rsidR="00DA056F" w:rsidRPr="00A65E34" w:rsidRDefault="00DA056F" w:rsidP="00DA056F">
    <w:pPr>
      <w:pStyle w:val="Cabealho"/>
      <w:tabs>
        <w:tab w:val="center" w:pos="4286"/>
        <w:tab w:val="right" w:pos="9673"/>
      </w:tabs>
      <w:contextualSpacing/>
      <w:jc w:val="center"/>
      <w:rPr>
        <w:b/>
        <w:sz w:val="20"/>
        <w:szCs w:val="20"/>
      </w:rPr>
    </w:pPr>
    <w:r w:rsidRPr="00A65E34">
      <w:rPr>
        <w:b/>
        <w:sz w:val="20"/>
        <w:szCs w:val="20"/>
      </w:rPr>
      <w:t xml:space="preserve">Pç. </w:t>
    </w:r>
    <w:proofErr w:type="spellStart"/>
    <w:r w:rsidRPr="00A65E34">
      <w:rPr>
        <w:b/>
        <w:sz w:val="20"/>
        <w:szCs w:val="20"/>
      </w:rPr>
      <w:t>Dr</w:t>
    </w:r>
    <w:proofErr w:type="spellEnd"/>
    <w:r w:rsidRPr="00A65E34">
      <w:rPr>
        <w:b/>
        <w:sz w:val="20"/>
        <w:szCs w:val="20"/>
      </w:rPr>
      <w:t xml:space="preserve"> Castilho – 10, Centro – 38750-000</w:t>
    </w:r>
  </w:p>
  <w:p w:rsidR="00DA056F" w:rsidRPr="00A65E34" w:rsidRDefault="00DA056F" w:rsidP="00DA056F">
    <w:pPr>
      <w:pStyle w:val="Cabealho"/>
      <w:tabs>
        <w:tab w:val="left" w:pos="-250"/>
        <w:tab w:val="left" w:pos="2484"/>
        <w:tab w:val="center" w:pos="5102"/>
        <w:tab w:val="right" w:pos="9565"/>
      </w:tabs>
      <w:contextualSpacing/>
      <w:jc w:val="center"/>
      <w:rPr>
        <w:sz w:val="20"/>
        <w:szCs w:val="20"/>
      </w:rPr>
    </w:pPr>
    <w:r w:rsidRPr="00A65E34">
      <w:rPr>
        <w:b/>
        <w:sz w:val="20"/>
        <w:szCs w:val="20"/>
      </w:rPr>
      <w:sym w:font="Wingdings" w:char="F028"/>
    </w:r>
    <w:r w:rsidRPr="00A65E34">
      <w:rPr>
        <w:sz w:val="20"/>
        <w:szCs w:val="20"/>
      </w:rPr>
      <w:t>(34) 3811-1560 - (34) 3811-1231</w:t>
    </w:r>
  </w:p>
  <w:p w:rsidR="00DA056F" w:rsidRPr="00A65E34" w:rsidRDefault="00556312" w:rsidP="00DA056F">
    <w:pPr>
      <w:pStyle w:val="Cabealho"/>
      <w:pBdr>
        <w:bottom w:val="single" w:sz="12" w:space="1" w:color="auto"/>
      </w:pBdr>
      <w:contextualSpacing/>
      <w:jc w:val="center"/>
      <w:rPr>
        <w:sz w:val="20"/>
        <w:szCs w:val="20"/>
      </w:rPr>
    </w:pPr>
    <w:hyperlink r:id="rId2" w:history="1">
      <w:r w:rsidR="00DA056F" w:rsidRPr="00A65E34">
        <w:rPr>
          <w:rStyle w:val="Hyperlink"/>
          <w:sz w:val="20"/>
          <w:szCs w:val="20"/>
        </w:rPr>
        <w:t>www.po.mg.gov.br</w:t>
      </w:r>
    </w:hyperlink>
    <w:r w:rsidR="00DA056F" w:rsidRPr="00A65E34">
      <w:rPr>
        <w:sz w:val="20"/>
        <w:szCs w:val="20"/>
      </w:rPr>
      <w:t xml:space="preserve"> - E-mail: </w:t>
    </w:r>
    <w:hyperlink r:id="rId3" w:history="1">
      <w:r w:rsidR="00DA056F" w:rsidRPr="00A65E34">
        <w:rPr>
          <w:rStyle w:val="Hyperlink"/>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167"/>
    <w:rsid w:val="00084487"/>
    <w:rsid w:val="00235779"/>
    <w:rsid w:val="004B7E4A"/>
    <w:rsid w:val="00532934"/>
    <w:rsid w:val="00556312"/>
    <w:rsid w:val="00625820"/>
    <w:rsid w:val="00636D58"/>
    <w:rsid w:val="0087203B"/>
    <w:rsid w:val="00C96167"/>
    <w:rsid w:val="00CA4715"/>
    <w:rsid w:val="00D70563"/>
    <w:rsid w:val="00D94A7C"/>
    <w:rsid w:val="00DA056F"/>
    <w:rsid w:val="00DD50C4"/>
    <w:rsid w:val="00EE63A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2B814"/>
  <w15:chartTrackingRefBased/>
  <w15:docId w15:val="{A44E7DE1-FA36-4AD7-81B7-CBFF48BE9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167"/>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C96167"/>
    <w:pPr>
      <w:keepNext/>
      <w:jc w:val="center"/>
      <w:outlineLvl w:val="1"/>
    </w:pPr>
    <w:rPr>
      <w:rFonts w:ascii="Tahoma" w:hAnsi="Tahoma"/>
      <w:b/>
      <w:sz w:val="28"/>
    </w:rPr>
  </w:style>
  <w:style w:type="paragraph" w:styleId="Ttulo7">
    <w:name w:val="heading 7"/>
    <w:basedOn w:val="Normal"/>
    <w:next w:val="Normal"/>
    <w:link w:val="Ttulo7Char"/>
    <w:uiPriority w:val="9"/>
    <w:qFormat/>
    <w:rsid w:val="00C9616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C9616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C96167"/>
    <w:rPr>
      <w:rFonts w:ascii="Century" w:eastAsia="Times New Roman" w:hAnsi="Century" w:cs="Times New Roman"/>
      <w:b/>
      <w:color w:val="000000"/>
      <w:szCs w:val="24"/>
      <w:u w:val="single"/>
      <w:lang w:eastAsia="pt-BR"/>
    </w:rPr>
  </w:style>
  <w:style w:type="paragraph" w:styleId="Cabealho">
    <w:name w:val="header"/>
    <w:basedOn w:val="Normal"/>
    <w:link w:val="CabealhoChar"/>
    <w:rsid w:val="00C96167"/>
    <w:pPr>
      <w:tabs>
        <w:tab w:val="center" w:pos="4419"/>
        <w:tab w:val="right" w:pos="8838"/>
      </w:tabs>
    </w:pPr>
  </w:style>
  <w:style w:type="character" w:customStyle="1" w:styleId="CabealhoChar">
    <w:name w:val="Cabeçalho Char"/>
    <w:basedOn w:val="Fontepargpadro"/>
    <w:link w:val="Cabealho"/>
    <w:rsid w:val="00C96167"/>
    <w:rPr>
      <w:rFonts w:ascii="Times New Roman" w:eastAsia="Times New Roman" w:hAnsi="Times New Roman" w:cs="Times New Roman"/>
      <w:sz w:val="24"/>
      <w:szCs w:val="24"/>
      <w:lang w:eastAsia="pt-BR"/>
    </w:rPr>
  </w:style>
  <w:style w:type="paragraph" w:styleId="Corpodetexto">
    <w:name w:val="Body Text"/>
    <w:basedOn w:val="Normal"/>
    <w:link w:val="CorpodetextoChar"/>
    <w:rsid w:val="00C96167"/>
    <w:pPr>
      <w:jc w:val="both"/>
    </w:pPr>
    <w:rPr>
      <w:rFonts w:ascii="Tahoma" w:hAnsi="Tahoma"/>
      <w:bCs/>
      <w:sz w:val="22"/>
    </w:rPr>
  </w:style>
  <w:style w:type="character" w:customStyle="1" w:styleId="CorpodetextoChar">
    <w:name w:val="Corpo de texto Char"/>
    <w:basedOn w:val="Fontepargpadro"/>
    <w:link w:val="Corpodetexto"/>
    <w:rsid w:val="00C96167"/>
    <w:rPr>
      <w:rFonts w:ascii="Tahoma" w:eastAsia="Times New Roman" w:hAnsi="Tahoma" w:cs="Times New Roman"/>
      <w:bCs/>
      <w:szCs w:val="24"/>
      <w:lang w:eastAsia="pt-BR"/>
    </w:rPr>
  </w:style>
  <w:style w:type="table" w:styleId="Tabelacomgrade">
    <w:name w:val="Table Grid"/>
    <w:basedOn w:val="Tabelanormal"/>
    <w:rsid w:val="00C9616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C96167"/>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C961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Rodap">
    <w:name w:val="footer"/>
    <w:basedOn w:val="Normal"/>
    <w:link w:val="RodapChar"/>
    <w:uiPriority w:val="99"/>
    <w:unhideWhenUsed/>
    <w:rsid w:val="00DA056F"/>
    <w:pPr>
      <w:tabs>
        <w:tab w:val="center" w:pos="4252"/>
        <w:tab w:val="right" w:pos="8504"/>
      </w:tabs>
    </w:pPr>
  </w:style>
  <w:style w:type="character" w:customStyle="1" w:styleId="RodapChar">
    <w:name w:val="Rodapé Char"/>
    <w:basedOn w:val="Fontepargpadro"/>
    <w:link w:val="Rodap"/>
    <w:uiPriority w:val="99"/>
    <w:rsid w:val="00DA056F"/>
    <w:rPr>
      <w:rFonts w:ascii="Times New Roman" w:eastAsia="Times New Roman" w:hAnsi="Times New Roman" w:cs="Times New Roman"/>
      <w:sz w:val="24"/>
      <w:szCs w:val="24"/>
      <w:lang w:eastAsia="pt-BR"/>
    </w:rPr>
  </w:style>
  <w:style w:type="character" w:styleId="Hyperlink">
    <w:name w:val="Hyperlink"/>
    <w:uiPriority w:val="99"/>
    <w:rsid w:val="00DA05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1888</Words>
  <Characters>10201</Characters>
  <Application>Microsoft Office Word</Application>
  <DocSecurity>0</DocSecurity>
  <Lines>85</Lines>
  <Paragraphs>24</Paragraphs>
  <ScaleCrop>false</ScaleCrop>
  <Company/>
  <LinksUpToDate>false</LinksUpToDate>
  <CharactersWithSpaces>12065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5</cp:revision>
  <dcterms:created xsi:type="dcterms:W3CDTF">2020-03-10T19:25:00Z</dcterms:created>
  <dcterms:modified xsi:type="dcterms:W3CDTF">2020-03-10T19:41:00Z</dcterms:modified>
</cp:coreProperties>
</file>